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2657" w:right="2414" w:hanging="3.0000000000001137"/>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Государственное бюджетное учреждение дополнительного образования города Москвы "Детская музыкальная школа №76"</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bl>
      <w:tblPr>
        <w:tblStyle w:val="Table1"/>
        <w:tblW w:w="9345.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408"/>
        <w:gridCol w:w="4937"/>
        <w:tblGridChange w:id="0">
          <w:tblGrid>
            <w:gridCol w:w="4408"/>
            <w:gridCol w:w="4937"/>
          </w:tblGrid>
        </w:tblGridChange>
      </w:tblGrid>
      <w:tr>
        <w:trPr>
          <w:cantSplit w:val="0"/>
          <w:trHeight w:val="3242" w:hRule="atLeast"/>
          <w:tblHeader w:val="0"/>
        </w:trPr>
        <w:tc>
          <w:tcPr/>
          <w:p w:rsidR="00000000" w:rsidDel="00000000" w:rsidP="00000000" w:rsidRDefault="00000000" w:rsidRPr="00000000" w14:paraId="00000004">
            <w:pPr>
              <w:jc w:val="center"/>
              <w:rPr>
                <w:sz w:val="28"/>
                <w:szCs w:val="28"/>
              </w:rPr>
            </w:pPr>
            <w:r w:rsidDel="00000000" w:rsidR="00000000" w:rsidRPr="00000000">
              <w:rPr>
                <w:rtl w:val="0"/>
              </w:rPr>
            </w:r>
          </w:p>
          <w:p w:rsidR="00000000" w:rsidDel="00000000" w:rsidP="00000000" w:rsidRDefault="00000000" w:rsidRPr="00000000" w14:paraId="00000005">
            <w:pPr>
              <w:jc w:val="center"/>
              <w:rPr>
                <w:sz w:val="28"/>
                <w:szCs w:val="28"/>
              </w:rPr>
            </w:pPr>
            <w:r w:rsidDel="00000000" w:rsidR="00000000" w:rsidRPr="00000000">
              <w:rPr>
                <w:sz w:val="28"/>
                <w:szCs w:val="28"/>
                <w:rtl w:val="0"/>
              </w:rPr>
              <w:t xml:space="preserve">ПРИНЯТО</w:t>
            </w:r>
          </w:p>
          <w:p w:rsidR="00000000" w:rsidDel="00000000" w:rsidP="00000000" w:rsidRDefault="00000000" w:rsidRPr="00000000" w14:paraId="00000006">
            <w:pPr>
              <w:jc w:val="center"/>
              <w:rPr>
                <w:sz w:val="28"/>
                <w:szCs w:val="28"/>
              </w:rPr>
            </w:pPr>
            <w:r w:rsidDel="00000000" w:rsidR="00000000" w:rsidRPr="00000000">
              <w:rPr>
                <w:sz w:val="28"/>
                <w:szCs w:val="28"/>
                <w:rtl w:val="0"/>
              </w:rPr>
              <w:t xml:space="preserve">на заседании</w:t>
            </w:r>
          </w:p>
          <w:p w:rsidR="00000000" w:rsidDel="00000000" w:rsidP="00000000" w:rsidRDefault="00000000" w:rsidRPr="00000000" w14:paraId="00000007">
            <w:pPr>
              <w:jc w:val="center"/>
              <w:rPr>
                <w:sz w:val="28"/>
                <w:szCs w:val="28"/>
              </w:rPr>
            </w:pPr>
            <w:r w:rsidDel="00000000" w:rsidR="00000000" w:rsidRPr="00000000">
              <w:rPr>
                <w:sz w:val="28"/>
                <w:szCs w:val="28"/>
                <w:rtl w:val="0"/>
              </w:rPr>
              <w:t xml:space="preserve">педагогического совета</w:t>
            </w:r>
          </w:p>
          <w:p w:rsidR="00000000" w:rsidDel="00000000" w:rsidP="00000000" w:rsidRDefault="00000000" w:rsidRPr="00000000" w14:paraId="00000008">
            <w:pPr>
              <w:jc w:val="center"/>
              <w:rPr>
                <w:sz w:val="28"/>
                <w:szCs w:val="28"/>
              </w:rPr>
            </w:pPr>
            <w:r w:rsidDel="00000000" w:rsidR="00000000" w:rsidRPr="00000000">
              <w:rPr>
                <w:sz w:val="28"/>
                <w:szCs w:val="28"/>
                <w:rtl w:val="0"/>
              </w:rPr>
              <w:t xml:space="preserve">ГБУДО г. Москвы </w:t>
            </w:r>
          </w:p>
          <w:p w:rsidR="00000000" w:rsidDel="00000000" w:rsidP="00000000" w:rsidRDefault="00000000" w:rsidRPr="00000000" w14:paraId="00000009">
            <w:pPr>
              <w:jc w:val="center"/>
              <w:rPr>
                <w:sz w:val="28"/>
                <w:szCs w:val="28"/>
              </w:rPr>
            </w:pPr>
            <w:r w:rsidDel="00000000" w:rsidR="00000000" w:rsidRPr="00000000">
              <w:rPr>
                <w:sz w:val="28"/>
                <w:szCs w:val="28"/>
                <w:rtl w:val="0"/>
              </w:rPr>
              <w:t xml:space="preserve">"ДМШ № 76"</w:t>
            </w:r>
          </w:p>
          <w:p w:rsidR="00000000" w:rsidDel="00000000" w:rsidP="00000000" w:rsidRDefault="00000000" w:rsidRPr="00000000" w14:paraId="0000000A">
            <w:pPr>
              <w:jc w:val="center"/>
              <w:rPr>
                <w:sz w:val="28"/>
                <w:szCs w:val="28"/>
              </w:rPr>
            </w:pPr>
            <w:r w:rsidDel="00000000" w:rsidR="00000000" w:rsidRPr="00000000">
              <w:rPr>
                <w:sz w:val="28"/>
                <w:szCs w:val="28"/>
                <w:rtl w:val="0"/>
              </w:rPr>
              <w:t xml:space="preserve">Протокол № 4</w:t>
            </w:r>
          </w:p>
          <w:p w:rsidR="00000000" w:rsidDel="00000000" w:rsidP="00000000" w:rsidRDefault="00000000" w:rsidRPr="00000000" w14:paraId="0000000B">
            <w:pPr>
              <w:jc w:val="center"/>
              <w:rPr>
                <w:sz w:val="28"/>
                <w:szCs w:val="28"/>
              </w:rPr>
            </w:pPr>
            <w:r w:rsidDel="00000000" w:rsidR="00000000" w:rsidRPr="00000000">
              <w:rPr>
                <w:sz w:val="28"/>
                <w:szCs w:val="28"/>
                <w:rtl w:val="0"/>
              </w:rPr>
              <w:t xml:space="preserve">от "18" августа 2026 г.</w:t>
            </w:r>
          </w:p>
        </w:tc>
        <w:tc>
          <w:tcPr/>
          <w:p w:rsidR="00000000" w:rsidDel="00000000" w:rsidP="00000000" w:rsidRDefault="00000000" w:rsidRPr="00000000" w14:paraId="0000000C">
            <w:pPr>
              <w:jc w:val="center"/>
              <w:rPr>
                <w:sz w:val="28"/>
                <w:szCs w:val="28"/>
              </w:rPr>
            </w:pPr>
            <w:r w:rsidDel="00000000" w:rsidR="00000000" w:rsidRPr="00000000">
              <w:rPr>
                <w:rtl w:val="0"/>
              </w:rPr>
            </w:r>
          </w:p>
          <w:p w:rsidR="00000000" w:rsidDel="00000000" w:rsidP="00000000" w:rsidRDefault="00000000" w:rsidRPr="00000000" w14:paraId="0000000D">
            <w:pPr>
              <w:jc w:val="center"/>
              <w:rPr>
                <w:sz w:val="28"/>
                <w:szCs w:val="28"/>
              </w:rPr>
            </w:pPr>
            <w:r w:rsidDel="00000000" w:rsidR="00000000" w:rsidRPr="00000000">
              <w:rPr>
                <w:sz w:val="28"/>
                <w:szCs w:val="28"/>
                <w:rtl w:val="0"/>
              </w:rPr>
              <w:t xml:space="preserve">УТВЕРЖДАЮ</w:t>
            </w:r>
          </w:p>
          <w:p w:rsidR="00000000" w:rsidDel="00000000" w:rsidP="00000000" w:rsidRDefault="00000000" w:rsidRPr="00000000" w14:paraId="0000000E">
            <w:pPr>
              <w:jc w:val="center"/>
              <w:rPr>
                <w:sz w:val="28"/>
                <w:szCs w:val="28"/>
              </w:rPr>
            </w:pPr>
            <w:r w:rsidDel="00000000" w:rsidR="00000000" w:rsidRPr="00000000">
              <w:rPr>
                <w:sz w:val="28"/>
                <w:szCs w:val="28"/>
                <w:rtl w:val="0"/>
              </w:rPr>
              <w:t xml:space="preserve">Директор</w:t>
            </w:r>
          </w:p>
          <w:p w:rsidR="00000000" w:rsidDel="00000000" w:rsidP="00000000" w:rsidRDefault="00000000" w:rsidRPr="00000000" w14:paraId="0000000F">
            <w:pPr>
              <w:jc w:val="center"/>
              <w:rPr>
                <w:sz w:val="28"/>
                <w:szCs w:val="28"/>
              </w:rPr>
            </w:pPr>
            <w:r w:rsidDel="00000000" w:rsidR="00000000" w:rsidRPr="00000000">
              <w:rPr>
                <w:sz w:val="28"/>
                <w:szCs w:val="28"/>
                <w:rtl w:val="0"/>
              </w:rPr>
              <w:t xml:space="preserve">ГБУДО г. Москвы</w:t>
            </w:r>
          </w:p>
          <w:p w:rsidR="00000000" w:rsidDel="00000000" w:rsidP="00000000" w:rsidRDefault="00000000" w:rsidRPr="00000000" w14:paraId="00000010">
            <w:pPr>
              <w:jc w:val="center"/>
              <w:rPr>
                <w:sz w:val="28"/>
                <w:szCs w:val="28"/>
              </w:rPr>
            </w:pPr>
            <w:r w:rsidDel="00000000" w:rsidR="00000000" w:rsidRPr="00000000">
              <w:rPr>
                <w:sz w:val="28"/>
                <w:szCs w:val="28"/>
                <w:rtl w:val="0"/>
              </w:rPr>
              <w:t xml:space="preserve">"ДМШ № 76"</w:t>
            </w:r>
          </w:p>
          <w:p w:rsidR="00000000" w:rsidDel="00000000" w:rsidP="00000000" w:rsidRDefault="00000000" w:rsidRPr="00000000" w14:paraId="00000011">
            <w:pPr>
              <w:jc w:val="center"/>
              <w:rPr>
                <w:sz w:val="28"/>
                <w:szCs w:val="28"/>
              </w:rPr>
            </w:pPr>
            <w:r w:rsidDel="00000000" w:rsidR="00000000" w:rsidRPr="00000000">
              <w:rPr>
                <w:sz w:val="28"/>
                <w:szCs w:val="28"/>
                <w:rtl w:val="0"/>
              </w:rPr>
              <w:t xml:space="preserve">Приказ от 26.08.2025</w:t>
            </w:r>
          </w:p>
          <w:p w:rsidR="00000000" w:rsidDel="00000000" w:rsidP="00000000" w:rsidRDefault="00000000" w:rsidRPr="00000000" w14:paraId="00000012">
            <w:pPr>
              <w:jc w:val="center"/>
              <w:rPr>
                <w:sz w:val="28"/>
                <w:szCs w:val="28"/>
              </w:rPr>
            </w:pPr>
            <w:r w:rsidDel="00000000" w:rsidR="00000000" w:rsidRPr="00000000">
              <w:rPr>
                <w:sz w:val="28"/>
                <w:szCs w:val="28"/>
                <w:rtl w:val="0"/>
              </w:rPr>
              <w:t xml:space="preserve">№ 12/ОД </w:t>
            </w:r>
          </w:p>
          <w:p w:rsidR="00000000" w:rsidDel="00000000" w:rsidP="00000000" w:rsidRDefault="00000000" w:rsidRPr="00000000" w14:paraId="00000013">
            <w:pPr>
              <w:jc w:val="center"/>
              <w:rPr>
                <w:sz w:val="28"/>
                <w:szCs w:val="28"/>
              </w:rPr>
            </w:pPr>
            <w:r w:rsidDel="00000000" w:rsidR="00000000" w:rsidRPr="00000000">
              <w:rPr>
                <w:sz w:val="28"/>
                <w:szCs w:val="28"/>
                <w:rtl w:val="0"/>
              </w:rPr>
              <w:t xml:space="preserve">_______________ О.Е. Кревченко</w:t>
            </w:r>
            <w:r w:rsidDel="00000000" w:rsidR="00000000" w:rsidRPr="00000000">
              <w:drawing>
                <wp:anchor allowOverlap="1" behindDoc="1" distB="0" distT="0" distL="0" distR="0" hidden="0" layoutInCell="1" locked="0" relativeHeight="0" simplePos="0">
                  <wp:simplePos x="0" y="0"/>
                  <wp:positionH relativeFrom="column">
                    <wp:posOffset>933560</wp:posOffset>
                  </wp:positionH>
                  <wp:positionV relativeFrom="paragraph">
                    <wp:posOffset>-3201</wp:posOffset>
                  </wp:positionV>
                  <wp:extent cx="1447138" cy="389614"/>
                  <wp:effectExtent b="0" l="0" r="0" t="0"/>
                  <wp:wrapNone/>
                  <wp:docPr descr="Кревченко О.Е.ярче.png" id="1" name="image1.png"/>
                  <a:graphic>
                    <a:graphicData uri="http://schemas.openxmlformats.org/drawingml/2006/picture">
                      <pic:pic>
                        <pic:nvPicPr>
                          <pic:cNvPr descr="Кревченко О.Е.ярче.png" id="0" name="image1.png"/>
                          <pic:cNvPicPr preferRelativeResize="0"/>
                        </pic:nvPicPr>
                        <pic:blipFill>
                          <a:blip r:embed="rId6"/>
                          <a:srcRect b="0" l="0" r="0" t="0"/>
                          <a:stretch>
                            <a:fillRect/>
                          </a:stretch>
                        </pic:blipFill>
                        <pic:spPr>
                          <a:xfrm>
                            <a:off x="0" y="0"/>
                            <a:ext cx="1447138" cy="389614"/>
                          </a:xfrm>
                          <a:prstGeom prst="rect"/>
                          <a:ln/>
                        </pic:spPr>
                      </pic:pic>
                    </a:graphicData>
                  </a:graphic>
                </wp:anchor>
              </w:drawing>
            </w:r>
          </w:p>
          <w:p w:rsidR="00000000" w:rsidDel="00000000" w:rsidP="00000000" w:rsidRDefault="00000000" w:rsidRPr="00000000" w14:paraId="00000014">
            <w:pPr>
              <w:jc w:val="center"/>
              <w:rPr>
                <w:sz w:val="28"/>
                <w:szCs w:val="28"/>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242736</wp:posOffset>
                  </wp:positionH>
                  <wp:positionV relativeFrom="paragraph">
                    <wp:posOffset>-1299264</wp:posOffset>
                  </wp:positionV>
                  <wp:extent cx="1780540" cy="1780540"/>
                  <wp:effectExtent b="0" l="0" r="0" t="0"/>
                  <wp:wrapNone/>
                  <wp:docPr descr="Печать.png" id="2" name="image2.png"/>
                  <a:graphic>
                    <a:graphicData uri="http://schemas.openxmlformats.org/drawingml/2006/picture">
                      <pic:pic>
                        <pic:nvPicPr>
                          <pic:cNvPr descr="Печать.png" id="0" name="image2.png"/>
                          <pic:cNvPicPr preferRelativeResize="0"/>
                        </pic:nvPicPr>
                        <pic:blipFill>
                          <a:blip r:embed="rId7"/>
                          <a:srcRect b="0" l="0" r="0" t="0"/>
                          <a:stretch>
                            <a:fillRect/>
                          </a:stretch>
                        </pic:blipFill>
                        <pic:spPr>
                          <a:xfrm>
                            <a:off x="0" y="0"/>
                            <a:ext cx="1780540" cy="1780540"/>
                          </a:xfrm>
                          <a:prstGeom prst="rect"/>
                          <a:ln/>
                        </pic:spPr>
                      </pic:pic>
                    </a:graphicData>
                  </a:graphic>
                </wp:anchor>
              </w:drawing>
            </w:r>
          </w:p>
        </w:tc>
      </w:tr>
    </w:tbl>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76" w:lineRule="auto"/>
        <w:ind w:left="2116" w:right="240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ДОПОЛНИТЕЛЬНАЯ ОБЩЕРАЗВИВАЮЩАЯ ОБЩЕОБРАЗОВАТЕЛЬНАЯ ПРОГРАММА</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19" w:right="240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ОБЛАСТИ МУЗЫКАЛЬНОГО ИСКУССТВА</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2119" w:right="240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«ФОРТЕПИАНО», «СТРУННЫЕ ИНСТРУМЕНТЫ»,</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2118" w:right="240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«ДУХОВЫЕ И УДАРНЫЕ ИНСТРУМЕНТЫ»,</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2119" w:right="240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«НАРОДНЫЕ ИНСТРУМЕНТЫ»,</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572" w:right="172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«ХОРОВОЕ ПЕНИЕ», «МУЗЫКАЛЬНЫЙ ФОЛЬКЛОР»</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17" w:right="240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учебного предмета</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2119" w:right="240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«МУЗЫКАЛЬНАЯ ЛИТЕРАТУРА»</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553" w:right="284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Срок обучения 2 года (базовый уровень) Срок обучения 4 года (продвинутый уровень)</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834" w:right="93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Составитель:</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834" w:right="93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Годин Д.В. Заведующий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834" w:right="93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теоретическим отделом</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834" w:right="93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ДМШ № 76</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41" w:right="252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jc w:val="center"/>
        <w:rPr/>
      </w:pPr>
      <w:r w:rsidDel="00000000" w:rsidR="00000000" w:rsidRPr="00000000">
        <w:rPr>
          <w:rtl w:val="0"/>
        </w:rPr>
      </w:r>
    </w:p>
    <w:p w:rsidR="00000000" w:rsidDel="00000000" w:rsidP="00000000" w:rsidRDefault="00000000" w:rsidRPr="00000000" w14:paraId="00000030">
      <w:pPr>
        <w:jc w:val="center"/>
        <w:rPr/>
      </w:pPr>
      <w:r w:rsidDel="00000000" w:rsidR="00000000" w:rsidRPr="00000000">
        <w:rPr>
          <w:rtl w:val="0"/>
        </w:rPr>
      </w:r>
    </w:p>
    <w:p w:rsidR="00000000" w:rsidDel="00000000" w:rsidP="00000000" w:rsidRDefault="00000000" w:rsidRPr="00000000" w14:paraId="00000031">
      <w:pPr>
        <w:jc w:val="center"/>
        <w:rPr/>
      </w:pPr>
      <w:r w:rsidDel="00000000" w:rsidR="00000000" w:rsidRPr="00000000">
        <w:rPr>
          <w:rtl w:val="0"/>
        </w:rPr>
      </w:r>
    </w:p>
    <w:p w:rsidR="00000000" w:rsidDel="00000000" w:rsidP="00000000" w:rsidRDefault="00000000" w:rsidRPr="00000000" w14:paraId="00000032">
      <w:pPr>
        <w:spacing w:before="1" w:line="276" w:lineRule="auto"/>
        <w:ind w:left="2160" w:right="3727" w:firstLine="1440"/>
        <w:jc w:val="center"/>
        <w:rPr>
          <w:sz w:val="24"/>
          <w:szCs w:val="24"/>
        </w:rPr>
      </w:pPr>
      <w:r w:rsidDel="00000000" w:rsidR="00000000" w:rsidRPr="00000000">
        <w:rPr>
          <w:sz w:val="24"/>
          <w:szCs w:val="24"/>
          <w:rtl w:val="0"/>
        </w:rPr>
        <w:t xml:space="preserve">2026-2027 учебный год</w:t>
      </w:r>
    </w:p>
    <w:p w:rsidR="00000000" w:rsidDel="00000000" w:rsidP="00000000" w:rsidRDefault="00000000" w:rsidRPr="00000000" w14:paraId="00000033">
      <w:pPr>
        <w:spacing w:before="1" w:line="276" w:lineRule="auto"/>
        <w:ind w:left="2160" w:right="3727" w:firstLine="1440"/>
        <w:jc w:val="center"/>
        <w:rPr>
          <w:sz w:val="24"/>
          <w:szCs w:val="24"/>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2241" w:right="253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Структура программы учебного предмета</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941"/>
          <w:tab w:val="left" w:leader="none" w:pos="942"/>
        </w:tabs>
        <w:spacing w:after="0" w:before="0" w:line="240" w:lineRule="auto"/>
        <w:ind w:left="942" w:right="0" w:hanging="514"/>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Пояснительная записка</w:t>
      </w:r>
    </w:p>
    <w:p w:rsidR="00000000" w:rsidDel="00000000" w:rsidP="00000000" w:rsidRDefault="00000000" w:rsidRPr="00000000" w14:paraId="00000038">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034"/>
        </w:tabs>
        <w:spacing w:after="0" w:before="134" w:line="360" w:lineRule="auto"/>
        <w:ind w:left="222" w:right="512" w:firstLine="566"/>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Характеристика учебного предмета, его место и роль в образовательном процессе;</w:t>
      </w:r>
    </w:p>
    <w:p w:rsidR="00000000" w:rsidDel="00000000" w:rsidP="00000000" w:rsidRDefault="00000000" w:rsidRPr="00000000" w14:paraId="00000039">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28"/>
        </w:tabs>
        <w:spacing w:after="0" w:before="0" w:line="240" w:lineRule="auto"/>
        <w:ind w:left="927"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Срок реализации учебного предмета;</w:t>
      </w:r>
    </w:p>
    <w:p w:rsidR="00000000" w:rsidDel="00000000" w:rsidP="00000000" w:rsidRDefault="00000000" w:rsidRPr="00000000" w14:paraId="0000003A">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28"/>
        </w:tabs>
        <w:spacing w:after="0" w:before="137" w:line="240" w:lineRule="auto"/>
        <w:ind w:left="927"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Сведения о затратах учебного времени;</w:t>
      </w:r>
    </w:p>
    <w:p w:rsidR="00000000" w:rsidDel="00000000" w:rsidP="00000000" w:rsidRDefault="00000000" w:rsidRPr="00000000" w14:paraId="0000003B">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28"/>
        </w:tabs>
        <w:spacing w:after="0" w:before="139" w:line="360" w:lineRule="auto"/>
        <w:ind w:left="222" w:right="512" w:firstLine="566"/>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Объем учебного времени, предусмотренный учебным планом образовательной организации на реализацию учебного предмета;</w:t>
      </w:r>
    </w:p>
    <w:p w:rsidR="00000000" w:rsidDel="00000000" w:rsidP="00000000" w:rsidRDefault="00000000" w:rsidRPr="00000000" w14:paraId="0000003C">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28"/>
        </w:tabs>
        <w:spacing w:after="0" w:before="1" w:line="240" w:lineRule="auto"/>
        <w:ind w:left="927"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Форма проведения учебных аудиторных занятий;</w:t>
      </w:r>
    </w:p>
    <w:p w:rsidR="00000000" w:rsidDel="00000000" w:rsidP="00000000" w:rsidRDefault="00000000" w:rsidRPr="00000000" w14:paraId="0000003D">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28"/>
        </w:tabs>
        <w:spacing w:after="0" w:before="137" w:line="240" w:lineRule="auto"/>
        <w:ind w:left="927"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Цели и задачи учебного предмета;</w:t>
      </w:r>
    </w:p>
    <w:p w:rsidR="00000000" w:rsidDel="00000000" w:rsidP="00000000" w:rsidRDefault="00000000" w:rsidRPr="00000000" w14:paraId="0000003E">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28"/>
        </w:tabs>
        <w:spacing w:after="0" w:before="139" w:line="240" w:lineRule="auto"/>
        <w:ind w:left="927"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Обоснование структуры программы учебного предмета</w:t>
      </w:r>
    </w:p>
    <w:p w:rsidR="00000000" w:rsidDel="00000000" w:rsidP="00000000" w:rsidRDefault="00000000" w:rsidRPr="00000000" w14:paraId="0000003F">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28"/>
        </w:tabs>
        <w:spacing w:after="0" w:before="137" w:line="240" w:lineRule="auto"/>
        <w:ind w:left="927"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Методы обучения;</w:t>
      </w:r>
    </w:p>
    <w:p w:rsidR="00000000" w:rsidDel="00000000" w:rsidP="00000000" w:rsidRDefault="00000000" w:rsidRPr="00000000" w14:paraId="00000040">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28"/>
        </w:tabs>
        <w:spacing w:after="0" w:before="139" w:line="240" w:lineRule="auto"/>
        <w:ind w:left="927"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Описание материально-технических условий реализации учебного предмета.</w:t>
      </w:r>
    </w:p>
    <w:p w:rsidR="00000000" w:rsidDel="00000000" w:rsidP="00000000" w:rsidRDefault="00000000" w:rsidRPr="00000000" w14:paraId="0000004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929"/>
          <w:tab w:val="left" w:leader="none" w:pos="930"/>
        </w:tabs>
        <w:spacing w:after="0" w:before="142" w:line="240" w:lineRule="auto"/>
        <w:ind w:left="930" w:right="0" w:hanging="708"/>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Содержание учебного предмета</w:t>
      </w:r>
    </w:p>
    <w:p w:rsidR="00000000" w:rsidDel="00000000" w:rsidP="00000000" w:rsidRDefault="00000000" w:rsidRPr="00000000" w14:paraId="00000042">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28"/>
        </w:tabs>
        <w:spacing w:after="0" w:before="134" w:line="240" w:lineRule="auto"/>
        <w:ind w:left="927"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Учебно-тематический план;</w:t>
      </w:r>
    </w:p>
    <w:p w:rsidR="00000000" w:rsidDel="00000000" w:rsidP="00000000" w:rsidRDefault="00000000" w:rsidRPr="00000000" w14:paraId="00000043">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28"/>
        </w:tabs>
        <w:spacing w:after="0" w:before="137" w:line="240" w:lineRule="auto"/>
        <w:ind w:left="927"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Годовые требования.</w:t>
      </w:r>
    </w:p>
    <w:p w:rsidR="00000000" w:rsidDel="00000000" w:rsidP="00000000" w:rsidRDefault="00000000" w:rsidRPr="00000000" w14:paraId="0000004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929"/>
          <w:tab w:val="left" w:leader="none" w:pos="930"/>
        </w:tabs>
        <w:spacing w:after="0" w:before="144" w:line="240" w:lineRule="auto"/>
        <w:ind w:left="930" w:right="0" w:hanging="708"/>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Требования к уровню подготовки учащихся</w:t>
      </w:r>
    </w:p>
    <w:p w:rsidR="00000000" w:rsidDel="00000000" w:rsidP="00000000" w:rsidRDefault="00000000" w:rsidRPr="00000000" w14:paraId="0000004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929"/>
          <w:tab w:val="left" w:leader="none" w:pos="930"/>
        </w:tabs>
        <w:spacing w:after="0" w:before="137" w:line="240" w:lineRule="auto"/>
        <w:ind w:left="930" w:right="0" w:hanging="708"/>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Формы и методы контроля, система оценок</w:t>
      </w:r>
    </w:p>
    <w:p w:rsidR="00000000" w:rsidDel="00000000" w:rsidP="00000000" w:rsidRDefault="00000000" w:rsidRPr="00000000" w14:paraId="00000046">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070"/>
        </w:tabs>
        <w:spacing w:after="0" w:before="135" w:line="240" w:lineRule="auto"/>
        <w:ind w:left="1069"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Аттестация: цели, виды, форма, содержание;</w:t>
      </w:r>
    </w:p>
    <w:p w:rsidR="00000000" w:rsidDel="00000000" w:rsidP="00000000" w:rsidRDefault="00000000" w:rsidRPr="00000000" w14:paraId="00000047">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1070"/>
        </w:tabs>
        <w:spacing w:after="0" w:before="136" w:line="240" w:lineRule="auto"/>
        <w:ind w:left="1069"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Критерии оценки.</w:t>
      </w:r>
    </w:p>
    <w:p w:rsidR="00000000" w:rsidDel="00000000" w:rsidP="00000000" w:rsidRDefault="00000000" w:rsidRPr="00000000" w14:paraId="0000004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929"/>
          <w:tab w:val="left" w:leader="none" w:pos="930"/>
        </w:tabs>
        <w:spacing w:after="0" w:before="144" w:line="240" w:lineRule="auto"/>
        <w:ind w:left="930" w:right="0" w:hanging="708"/>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04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929"/>
          <w:tab w:val="left" w:leader="none" w:pos="930"/>
        </w:tabs>
        <w:spacing w:after="0" w:before="137" w:line="240" w:lineRule="auto"/>
        <w:ind w:left="930" w:right="0" w:hanging="708"/>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Списки рекомендуемой учебной и методической литературы</w:t>
      </w:r>
    </w:p>
    <w:p w:rsidR="00000000" w:rsidDel="00000000" w:rsidP="00000000" w:rsidRDefault="00000000" w:rsidRPr="00000000" w14:paraId="0000004A">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28"/>
        </w:tabs>
        <w:spacing w:after="0" w:before="135" w:line="240" w:lineRule="auto"/>
        <w:ind w:left="927"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Учебная литература;</w:t>
      </w:r>
    </w:p>
    <w:p w:rsidR="00000000" w:rsidDel="00000000" w:rsidP="00000000" w:rsidRDefault="00000000" w:rsidRPr="00000000" w14:paraId="0000004B">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28"/>
        </w:tabs>
        <w:spacing w:after="0" w:before="136" w:line="240" w:lineRule="auto"/>
        <w:ind w:left="927" w:right="0" w:hanging="140"/>
        <w:jc w:val="left"/>
        <w:rPr>
          <w:b w:val="0"/>
          <w:b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Методическая литература;</w:t>
      </w:r>
    </w:p>
    <w:p w:rsidR="00000000" w:rsidDel="00000000" w:rsidP="00000000" w:rsidRDefault="00000000" w:rsidRPr="00000000" w14:paraId="0000004C">
      <w:pPr>
        <w:keepNext w:val="0"/>
        <w:keepLines w:val="0"/>
        <w:pageBreakBefore w:val="0"/>
        <w:widowControl w:val="0"/>
        <w:numPr>
          <w:ilvl w:val="1"/>
          <w:numId w:val="8"/>
        </w:numPr>
        <w:pBdr>
          <w:top w:space="0" w:sz="0" w:val="nil"/>
          <w:left w:space="0" w:sz="0" w:val="nil"/>
          <w:bottom w:space="0" w:sz="0" w:val="nil"/>
          <w:right w:space="0" w:sz="0" w:val="nil"/>
          <w:between w:space="0" w:sz="0" w:val="nil"/>
        </w:pBdr>
        <w:shd w:fill="auto" w:val="clear"/>
        <w:tabs>
          <w:tab w:val="left" w:leader="none" w:pos="928"/>
        </w:tabs>
        <w:spacing w:after="0" w:before="140" w:line="240" w:lineRule="auto"/>
        <w:ind w:left="927" w:right="0" w:hanging="140"/>
        <w:jc w:val="left"/>
        <w:rPr>
          <w:b w:val="0"/>
          <w:bCs w:val="0"/>
          <w:smallCaps w:val="0"/>
          <w:strike w:val="0"/>
          <w:color w:val="000000"/>
          <w:u w:val="none"/>
          <w:shd w:fill="auto" w:val="clear"/>
          <w:vertAlign w:val="baseline"/>
        </w:rPr>
        <w:sectPr>
          <w:pgSz w:h="16840" w:w="11910" w:orient="portrait"/>
          <w:pgMar w:bottom="280" w:top="1040" w:left="1480" w:right="340" w:header="720" w:footer="720"/>
          <w:pgNumType w:start="1"/>
        </w:sect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Мультимедийные пособия.</w:t>
      </w:r>
    </w:p>
    <w:p w:rsidR="00000000" w:rsidDel="00000000" w:rsidP="00000000" w:rsidRDefault="00000000" w:rsidRPr="00000000" w14:paraId="0000004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484"/>
          <w:tab w:val="left" w:leader="none" w:pos="3485"/>
        </w:tabs>
        <w:spacing w:after="0" w:before="67" w:line="240" w:lineRule="auto"/>
        <w:ind w:left="3484" w:right="0" w:hanging="708.9999999999998"/>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ПОЯСНИТЕЛЬНАЯ ЗАПИСКА</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88" w:right="2241" w:hanging="1419"/>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Характеристика учебного предмета, его место и роль в образовательном процессе</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1"/>
          <w:iCs w:val="1"/>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8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учебного предмета «Музыкальная литература» разработана на основе</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222" w:right="50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а также с учетом многолетнего педагогического опыта в области теории музыки и адаптирована для учащихся ГБУДО г. Москвы "ДМШ № 76".</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09"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имеет общеразвивающую направленность, основана на принципе вариативности для различных категорий детей, обеспечивает развитие творческих способностей, формирует устойчивый интерес к творческой деятельности.</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22" w:right="507"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Данная программа направлена, прежде всего, на развитие интересов детей, не ориентированных на дальнейшее профессиональное обучение, но желающих получить навыки музицирования.</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07"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Предмет «Музыкальная литература» является неотъемлемой частью музыкального воспитания. Музыкальная литература, как никакой другой предмет, располагает возможностями для творчества, так как музыка — есть предмет сотворчества на уровне личности автора музыкального произведения, личности учителя и личности учащегося, его потребность и способность к творчеству, самореализации, совершенствованию.</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10"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Музыкальная литература погружает учащихся в многогранный мир музыки, творческого наследия композиторов, развивает способности учащихся, воспитывает и развивает творческие устремления. Полученные на уроках музыкальной литературы знания помогают учащимся на занятиях по специальности, музицированию, подбору по слуху, сочинению и слушанию музыки.</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09"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условиях современного технического прогресса появилась возможность не только слышать, но и «видеть» музыкальные произведения.</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222" w:right="513"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Применение современных компьютерных технологий в обучении является одним из наиболее устойчивых направлений развития образовательного процесса.</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11"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Рабочая программа конкретизирует содержание предметных тем, дает распределение учебных часов по разделам курса и рекомендуемую последовательность изучения тем и разделов предмета с учетом межпредметных и внутрипредметных связей, логики учебного процесса, возрастных особенностей учащихся.</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06"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Восприятие музыки детьми начинается с распознавания эмоций, входящих в структуру музыкального содержания. Для развития эмоциональной отзывчивости детей, используется подход, позволяющий применять синтез искусств: кино, изобразительного искусства, литературы и музыки.</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3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Принцип построения программы – тематический и поурочный.</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222" w:right="508"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280" w:top="1320" w:left="1480" w:right="34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Специфика программы «Музыкальная литература» состоит в том, что главным в нем является живое восприятие и осмысление музыки через зрительные образы. То есть, курс основан на классике в мультфильмах, обучающих мультфильмах, программах, спектаклях, телепередачах.</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966"/>
          <w:tab w:val="left" w:leader="none" w:pos="5139"/>
          <w:tab w:val="left" w:leader="none" w:pos="6530"/>
          <w:tab w:val="left" w:leader="none" w:pos="8314"/>
        </w:tabs>
        <w:spacing w:after="0" w:before="68" w:line="278.00000000000006" w:lineRule="auto"/>
        <w:ind w:left="222" w:right="508" w:firstLine="76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Дополнительная</w:t>
        <w:tab/>
        <w:t xml:space="preserve">общеразвивающая</w:t>
        <w:tab/>
        <w:t xml:space="preserve">программа</w:t>
        <w:tab/>
        <w:t xml:space="preserve">«Музыкальная</w:t>
        <w:tab/>
        <w:t xml:space="preserve">литература» подразделяется на два образовательных уровня:</w:t>
      </w:r>
    </w:p>
    <w:p w:rsidR="00000000" w:rsidDel="00000000" w:rsidP="00000000" w:rsidRDefault="00000000" w:rsidRPr="00000000" w14:paraId="0000005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290"/>
        </w:tabs>
        <w:spacing w:after="0" w:before="0" w:line="272" w:lineRule="auto"/>
        <w:ind w:left="129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Второй (базовый)</w:t>
      </w:r>
    </w:p>
    <w:p w:rsidR="00000000" w:rsidDel="00000000" w:rsidP="00000000" w:rsidRDefault="00000000" w:rsidRPr="00000000" w14:paraId="0000005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290"/>
        </w:tabs>
        <w:spacing w:after="0" w:before="41" w:line="240" w:lineRule="auto"/>
        <w:ind w:left="129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Третий (продвинутый).</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3234"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Срок реализации учебного предмета</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2"/>
          <w:tab w:val="left" w:leader="none" w:pos="2840"/>
          <w:tab w:val="left" w:leader="none" w:pos="4232"/>
          <w:tab w:val="left" w:leader="none" w:pos="5398"/>
          <w:tab w:val="left" w:leader="none" w:pos="6578"/>
          <w:tab w:val="left" w:leader="none" w:pos="8314"/>
        </w:tabs>
        <w:spacing w:after="0" w:before="36" w:line="276" w:lineRule="auto"/>
        <w:ind w:left="222" w:right="508"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w:t>
        <w:tab/>
        <w:t xml:space="preserve">реализации</w:t>
        <w:tab/>
        <w:t xml:space="preserve">программы</w:t>
        <w:tab/>
        <w:t xml:space="preserve">учебного</w:t>
        <w:tab/>
        <w:t xml:space="preserve">предмета</w:t>
        <w:tab/>
        <w:t xml:space="preserve">«Музыкальная</w:t>
        <w:tab/>
        <w:t xml:space="preserve">литература» продолжительность учебных занятий составляет по 33 учебных недели.</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42" w:before="1" w:line="240" w:lineRule="auto"/>
        <w:ind w:left="2118" w:right="2405"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Сведения о затратах учебного времени</w:t>
      </w:r>
    </w:p>
    <w:tbl>
      <w:tblPr>
        <w:tblStyle w:val="Table2"/>
        <w:tblW w:w="9211.000000000002" w:type="dxa"/>
        <w:jc w:val="left"/>
        <w:tblInd w:w="11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49"/>
        <w:gridCol w:w="992"/>
        <w:gridCol w:w="852"/>
        <w:gridCol w:w="850"/>
        <w:gridCol w:w="991"/>
        <w:gridCol w:w="1277"/>
        <w:tblGridChange w:id="0">
          <w:tblGrid>
            <w:gridCol w:w="4249"/>
            <w:gridCol w:w="992"/>
            <w:gridCol w:w="852"/>
            <w:gridCol w:w="850"/>
            <w:gridCol w:w="991"/>
            <w:gridCol w:w="1277"/>
          </w:tblGrid>
        </w:tblGridChange>
      </w:tblGrid>
      <w:tr>
        <w:trPr>
          <w:cantSplit w:val="0"/>
          <w:trHeight w:val="275" w:hRule="atLeast"/>
          <w:tblHeader w:val="0"/>
        </w:trPr>
        <w:tc>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440" w:right="430"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Вид работы</w:t>
            </w:r>
          </w:p>
        </w:tc>
        <w:tc>
          <w:tcPr>
            <w:gridSpan w:val="4"/>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48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Затраты учебного времени</w:t>
            </w:r>
          </w:p>
        </w:tc>
        <w:tc>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352" w:right="345"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всего</w:t>
            </w:r>
          </w:p>
        </w:tc>
      </w:tr>
      <w:tr>
        <w:trPr>
          <w:cantSplit w:val="0"/>
          <w:trHeight w:val="275" w:hRule="atLeast"/>
          <w:tblHeader w:val="0"/>
        </w:trPr>
        <w:tc>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440" w:right="43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Годы обучения</w:t>
            </w:r>
          </w:p>
        </w:tc>
        <w:tc>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6"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5"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6"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6" w:hRule="atLeast"/>
          <w:tblHeader w:val="0"/>
        </w:trPr>
        <w:tc>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440" w:right="432" w:firstLine="0"/>
              <w:jc w:val="center"/>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Количество недель</w:t>
            </w:r>
          </w:p>
        </w:tc>
        <w:tc>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63" w:right="25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w:t>
            </w:r>
          </w:p>
        </w:tc>
        <w:tc>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92" w:right="18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w:t>
            </w:r>
          </w:p>
        </w:tc>
        <w:tc>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92" w:right="18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w:t>
            </w:r>
          </w:p>
        </w:tc>
        <w:tc>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62" w:right="25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w:t>
            </w:r>
          </w:p>
        </w:tc>
        <w:tc>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77" w:hRule="atLeast"/>
          <w:tblHeader w:val="0"/>
        </w:trPr>
        <w:tc>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440" w:right="43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Аудиторные занятия</w:t>
            </w:r>
          </w:p>
        </w:tc>
        <w:tc>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263" w:right="25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w:t>
            </w:r>
          </w:p>
        </w:tc>
        <w:tc>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92" w:right="18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w:t>
            </w:r>
          </w:p>
        </w:tc>
        <w:tc>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92" w:right="18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w:t>
            </w:r>
          </w:p>
        </w:tc>
        <w:tc>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262" w:right="25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w:t>
            </w:r>
          </w:p>
        </w:tc>
        <w:tc>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352" w:right="344"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132</w:t>
            </w:r>
          </w:p>
        </w:tc>
      </w:tr>
      <w:tr>
        <w:trPr>
          <w:cantSplit w:val="0"/>
          <w:trHeight w:val="275" w:hRule="atLeast"/>
          <w:tblHeader w:val="0"/>
        </w:trPr>
        <w:tc>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440" w:right="43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Самостоятельная работа</w:t>
            </w:r>
          </w:p>
        </w:tc>
        <w:tc>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65" w:right="25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16,5</w:t>
            </w:r>
          </w:p>
        </w:tc>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94" w:right="18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16,5</w:t>
            </w:r>
          </w:p>
        </w:tc>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92" w:right="18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16,5</w:t>
            </w:r>
          </w:p>
        </w:tc>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64" w:right="25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16,5</w:t>
            </w:r>
          </w:p>
        </w:tc>
        <w:tc>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352" w:right="344"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66</w:t>
            </w:r>
          </w:p>
        </w:tc>
      </w:tr>
      <w:tr>
        <w:trPr>
          <w:cantSplit w:val="0"/>
          <w:trHeight w:val="275" w:hRule="atLeast"/>
          <w:tblHeader w:val="0"/>
        </w:trPr>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440" w:right="43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Максимальная учебная нагрузка</w:t>
            </w:r>
          </w:p>
        </w:tc>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63" w:right="25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w:t>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92" w:right="187"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w:t>
            </w:r>
          </w:p>
        </w:tc>
        <w:tc>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92" w:right="185"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w:t>
            </w:r>
          </w:p>
        </w:tc>
        <w:tc>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62" w:right="25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w:t>
            </w:r>
          </w:p>
        </w:tc>
        <w:tc>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352" w:right="344"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198</w:t>
            </w:r>
          </w:p>
        </w:tc>
      </w:tr>
    </w:tbl>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bCs w:val="1"/>
          <w:i w:val="1"/>
          <w:iCs w:val="1"/>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Количество учебных недель в учебном году – 33 недели.</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8.00000000000006" w:lineRule="auto"/>
        <w:ind w:left="2370" w:right="630" w:hanging="1323"/>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Объем учебного времени, предусмотренный учебным планом образовательной организации на реализацию учебного предмета</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05"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Общая трудоемкость учебного предмета «Сольфеджио» при 7-летнем сроке обучения составляет 198 часов. Из них: 132 часа – аудиторные занятия, 66 часов – самостоятельная работа.</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3297"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Форма проведения учебных занятий</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222" w:right="508"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Мелкогрупповая (от 4 до 8 человек), либо групповая (от 9 до 16 человек). Такая форма позволяет качественно решить поставленные задачи обучения, формировать комплекс знаний, умений и навыков, проявлять индивидуальный подход к каждому ученику и учитывать его особенности в обучении, а также прививать обучающимся интерес к музыкальному искусству.</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346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Цель и задачи учебного предмета</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21"/>
          <w:tab w:val="left" w:leader="none" w:pos="3498"/>
          <w:tab w:val="left" w:leader="none" w:pos="4690"/>
          <w:tab w:val="left" w:leader="none" w:pos="6436"/>
          <w:tab w:val="left" w:leader="none" w:pos="7930"/>
          <w:tab w:val="left" w:leader="none" w:pos="9338"/>
        </w:tabs>
        <w:spacing w:after="0" w:before="36" w:line="278.00000000000006" w:lineRule="auto"/>
        <w:ind w:left="222" w:right="509" w:firstLine="70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w:t>
        <w:tab/>
        <w:t xml:space="preserve">учебного</w:t>
        <w:tab/>
        <w:t xml:space="preserve">предмета</w:t>
        <w:tab/>
        <w:t xml:space="preserve">«Музыкальная</w:t>
        <w:tab/>
        <w:t xml:space="preserve">литература»</w:t>
        <w:tab/>
        <w:t xml:space="preserve">направлена</w:t>
        <w:tab/>
        <w:t xml:space="preserve">на художественно-эстетическое развитие личности учащегося.</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3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Цель:</w:t>
      </w:r>
    </w:p>
    <w:p w:rsidR="00000000" w:rsidDel="00000000" w:rsidP="00000000" w:rsidRDefault="00000000" w:rsidRPr="00000000" w14:paraId="0000009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650"/>
        </w:tabs>
        <w:spacing w:after="0" w:before="36" w:line="276" w:lineRule="auto"/>
        <w:ind w:left="1650" w:right="511"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развивать музыкально-творческие способности учащегося на основе формирования комплекса знаний, умений и навыков, позволяющих самостоятельно воспринимать, осваивать и оценивать различные произведения отечественных и зарубежных композиторов;</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3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Задачи:</w:t>
      </w:r>
    </w:p>
    <w:p w:rsidR="00000000" w:rsidDel="00000000" w:rsidP="00000000" w:rsidRDefault="00000000" w:rsidRPr="00000000" w14:paraId="00000095">
      <w:pPr>
        <w:spacing w:before="41" w:lineRule="auto"/>
        <w:ind w:left="930" w:firstLine="0"/>
        <w:rPr>
          <w:b w:val="1"/>
          <w:bCs w:val="1"/>
          <w:i w:val="1"/>
          <w:iCs w:val="1"/>
          <w:sz w:val="24"/>
          <w:szCs w:val="24"/>
        </w:rPr>
      </w:pPr>
      <w:r w:rsidDel="00000000" w:rsidR="00000000" w:rsidRPr="00000000">
        <w:rPr>
          <w:b w:val="1"/>
          <w:bCs w:val="1"/>
          <w:i w:val="1"/>
          <w:iCs w:val="1"/>
          <w:sz w:val="24"/>
          <w:szCs w:val="24"/>
          <w:rtl w:val="0"/>
        </w:rPr>
        <w:t xml:space="preserve">Обучающие</w:t>
      </w:r>
    </w:p>
    <w:p w:rsidR="00000000" w:rsidDel="00000000" w:rsidP="00000000" w:rsidRDefault="00000000" w:rsidRPr="00000000" w14:paraId="0000009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2"/>
        </w:tabs>
        <w:spacing w:after="0" w:before="38" w:line="276" w:lineRule="auto"/>
        <w:ind w:left="941" w:right="506" w:hanging="360"/>
        <w:jc w:val="both"/>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sectPr>
          <w:type w:val="nextPage"/>
          <w:pgSz w:h="16840" w:w="11910" w:orient="portrait"/>
          <w:pgMar w:bottom="280" w:top="1040" w:left="1480" w:right="34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Освоение музыки и знаний о музыке, ее интонационно-образной природе, жанровом и стилевом многообразии, особенностях музыкального языка, музыкальном фольклоре, классическом наследии и современном творчестве отечественных и зарубежных композиторов, о воздействии музыки на человека, о ее взаимосвязи с другими видами искусства и жизнью;</w:t>
      </w:r>
      <w:r w:rsidDel="00000000" w:rsidR="00000000" w:rsidRPr="00000000">
        <w:rPr>
          <w:rtl w:val="0"/>
        </w:rPr>
      </w:r>
    </w:p>
    <w:p w:rsidR="00000000" w:rsidDel="00000000" w:rsidP="00000000" w:rsidRDefault="00000000" w:rsidRPr="00000000" w14:paraId="0000009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2"/>
        </w:tabs>
        <w:spacing w:after="0" w:before="68" w:line="276" w:lineRule="auto"/>
        <w:ind w:left="941" w:right="502" w:hanging="360"/>
        <w:jc w:val="both"/>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Овладение практическими умениями и навыками в различных видах музыкально- творческой деятельности: в слушании музыки, пении (в том числе с ориентацией на нотную запись), инструментальном музицировании, музыкально-пластическом движении, импровизации, драматизации исполняемых произведений.</w:t>
      </w: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93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Развивающие</w:t>
      </w:r>
    </w:p>
    <w:p w:rsidR="00000000" w:rsidDel="00000000" w:rsidP="00000000" w:rsidRDefault="00000000" w:rsidRPr="00000000" w14:paraId="0000009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2"/>
        </w:tabs>
        <w:spacing w:after="0" w:before="38" w:line="276" w:lineRule="auto"/>
        <w:ind w:left="941" w:right="511" w:hanging="360"/>
        <w:jc w:val="both"/>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музыкального слуха, памяти, способности к сопереживанию, образного и ассоциативного мышления, творческого воображения и желания самостоятельного музицирования;</w:t>
      </w:r>
      <w:r w:rsidDel="00000000" w:rsidR="00000000" w:rsidRPr="00000000">
        <w:rPr>
          <w:rtl w:val="0"/>
        </w:rPr>
      </w:r>
    </w:p>
    <w:p w:rsidR="00000000" w:rsidDel="00000000" w:rsidP="00000000" w:rsidRDefault="00000000" w:rsidRPr="00000000" w14:paraId="0000009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2"/>
        </w:tabs>
        <w:spacing w:after="0" w:before="0" w:line="278.00000000000006" w:lineRule="auto"/>
        <w:ind w:left="941" w:right="514" w:hanging="360"/>
        <w:jc w:val="both"/>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Обогащение круга художественных впечатлений ребенка, что скажется и на его отношении к музыкальному звуку на уроках в классе по специальности.</w:t>
      </w:r>
      <w:r w:rsidDel="00000000" w:rsidR="00000000" w:rsidRPr="00000000">
        <w:rPr>
          <w:rtl w:val="0"/>
        </w:rPr>
      </w:r>
    </w:p>
    <w:p w:rsidR="00000000" w:rsidDel="00000000" w:rsidP="00000000" w:rsidRDefault="00000000" w:rsidRPr="00000000" w14:paraId="0000009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2"/>
        </w:tabs>
        <w:spacing w:after="0" w:before="0" w:line="276" w:lineRule="auto"/>
        <w:ind w:left="941" w:right="513" w:hanging="360"/>
        <w:jc w:val="both"/>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эмоциональности, отзывчивости на музыкальные звуки, способности выражать свои впечатления от музыки словами.</w:t>
      </w: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30"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Воспитательные</w:t>
      </w:r>
    </w:p>
    <w:p w:rsidR="00000000" w:rsidDel="00000000" w:rsidP="00000000" w:rsidRDefault="00000000" w:rsidRPr="00000000" w14:paraId="0000009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s>
        <w:spacing w:after="0" w:before="37" w:line="240" w:lineRule="auto"/>
        <w:ind w:left="942" w:right="0" w:hanging="361"/>
        <w:jc w:val="left"/>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Приобщение к шедеврам мировой классики с раннего детства;</w:t>
      </w:r>
      <w:r w:rsidDel="00000000" w:rsidR="00000000" w:rsidRPr="00000000">
        <w:rPr>
          <w:rtl w:val="0"/>
        </w:rPr>
      </w:r>
    </w:p>
    <w:p w:rsidR="00000000" w:rsidDel="00000000" w:rsidP="00000000" w:rsidRDefault="00000000" w:rsidRPr="00000000" w14:paraId="0000009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s>
        <w:spacing w:after="0" w:before="41" w:line="240" w:lineRule="auto"/>
        <w:ind w:left="942" w:right="0" w:hanging="361"/>
        <w:jc w:val="left"/>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Духовное совершенствование ребенка и развитие его интеллекта;</w:t>
      </w:r>
      <w:r w:rsidDel="00000000" w:rsidR="00000000" w:rsidRPr="00000000">
        <w:rPr>
          <w:rtl w:val="0"/>
        </w:rPr>
      </w:r>
    </w:p>
    <w:p w:rsidR="00000000" w:rsidDel="00000000" w:rsidP="00000000" w:rsidRDefault="00000000" w:rsidRPr="00000000" w14:paraId="0000009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s>
        <w:spacing w:after="0" w:before="41" w:line="240" w:lineRule="auto"/>
        <w:ind w:left="942" w:right="0" w:hanging="361"/>
        <w:jc w:val="left"/>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Становление музыкальной культуры как неотъемлемой части духовной культуры;</w:t>
      </w:r>
      <w:r w:rsidDel="00000000" w:rsidR="00000000" w:rsidRPr="00000000">
        <w:rPr>
          <w:rtl w:val="0"/>
        </w:rPr>
      </w:r>
    </w:p>
    <w:p w:rsidR="00000000" w:rsidDel="00000000" w:rsidP="00000000" w:rsidRDefault="00000000" w:rsidRPr="00000000" w14:paraId="000000A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2"/>
        </w:tabs>
        <w:spacing w:after="0" w:before="40" w:line="276" w:lineRule="auto"/>
        <w:ind w:left="941" w:right="510" w:hanging="360"/>
        <w:jc w:val="both"/>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Воспитание эмоционально-ценностного отношения к музыке, устойчивого интереса к музыке и музыкальному искусству своего народа и других народов мира, музыкального вкуса учащихся, потребности в самостоятельном общении с высокохудожественной музыкой и музыкальном самообразовании, слушательской и исполнительской культуры учащихся.</w:t>
      </w: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2255"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Обоснование структуры программы учебного предмета</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94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содержит следующие разделы:</w:t>
      </w:r>
    </w:p>
    <w:p w:rsidR="00000000" w:rsidDel="00000000" w:rsidP="00000000" w:rsidRDefault="00000000" w:rsidRPr="00000000" w14:paraId="000000A3">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661"/>
          <w:tab w:val="left" w:leader="none" w:pos="1662"/>
        </w:tabs>
        <w:spacing w:after="0" w:before="41" w:line="273" w:lineRule="auto"/>
        <w:ind w:left="1662" w:right="513"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 затратах учебного времени, предусмотренных на освоение учебного предмета;</w:t>
      </w:r>
    </w:p>
    <w:p w:rsidR="00000000" w:rsidDel="00000000" w:rsidP="00000000" w:rsidRDefault="00000000" w:rsidRPr="00000000" w14:paraId="000000A4">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661"/>
          <w:tab w:val="left" w:leader="none" w:pos="1662"/>
        </w:tabs>
        <w:spacing w:after="0" w:before="3" w:line="240" w:lineRule="auto"/>
        <w:ind w:left="1662"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w:t>
      </w:r>
    </w:p>
    <w:p w:rsidR="00000000" w:rsidDel="00000000" w:rsidP="00000000" w:rsidRDefault="00000000" w:rsidRPr="00000000" w14:paraId="000000A5">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661"/>
          <w:tab w:val="left" w:leader="none" w:pos="1662"/>
        </w:tabs>
        <w:spacing w:after="0" w:before="39" w:line="240" w:lineRule="auto"/>
        <w:ind w:left="1662"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к уровню подготовки учащихся;</w:t>
      </w:r>
    </w:p>
    <w:p w:rsidR="00000000" w:rsidDel="00000000" w:rsidP="00000000" w:rsidRDefault="00000000" w:rsidRPr="00000000" w14:paraId="000000A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661"/>
          <w:tab w:val="left" w:leader="none" w:pos="1662"/>
        </w:tabs>
        <w:spacing w:after="0" w:before="40" w:line="240" w:lineRule="auto"/>
        <w:ind w:left="1662"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Формы и методы контроля, система оценок, итоговая аттестация;</w:t>
      </w:r>
    </w:p>
    <w:p w:rsidR="00000000" w:rsidDel="00000000" w:rsidP="00000000" w:rsidRDefault="00000000" w:rsidRPr="00000000" w14:paraId="000000A7">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1661"/>
          <w:tab w:val="left" w:leader="none" w:pos="1662"/>
        </w:tabs>
        <w:spacing w:after="0" w:before="42" w:line="240" w:lineRule="auto"/>
        <w:ind w:left="1662"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93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соответствии с данными направлениями строится основной раздел программы</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22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«Содержание учебного предмета».</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28"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Методы обучения</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78.00000000000006" w:lineRule="auto"/>
        <w:ind w:left="222" w:right="508" w:firstLine="358.999999999999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работе над реализацией вышеизложенных задач, используются следующие формы и методы:</w:t>
      </w:r>
    </w:p>
    <w:p w:rsidR="00000000" w:rsidDel="00000000" w:rsidP="00000000" w:rsidRDefault="00000000" w:rsidRPr="00000000" w14:paraId="000000A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s>
        <w:spacing w:after="0" w:before="0" w:line="289" w:lineRule="auto"/>
        <w:ind w:left="942" w:right="0" w:hanging="361"/>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Словесный (объяснение, беседа, рассказ);</w:t>
      </w:r>
      <w:r w:rsidDel="00000000" w:rsidR="00000000" w:rsidRPr="00000000">
        <w:rPr>
          <w:rtl w:val="0"/>
        </w:rPr>
      </w:r>
    </w:p>
    <w:p w:rsidR="00000000" w:rsidDel="00000000" w:rsidP="00000000" w:rsidRDefault="00000000" w:rsidRPr="00000000" w14:paraId="000000A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s>
        <w:spacing w:after="0" w:before="39" w:line="273" w:lineRule="auto"/>
        <w:ind w:left="941" w:right="505" w:hanging="360"/>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Наглядный (показ, просмотр видеоматериалов, наблюдение, демонстрация приемов работы);</w:t>
      </w:r>
      <w:r w:rsidDel="00000000" w:rsidR="00000000" w:rsidRPr="00000000">
        <w:rPr>
          <w:rtl w:val="0"/>
        </w:rPr>
      </w:r>
    </w:p>
    <w:p w:rsidR="00000000" w:rsidDel="00000000" w:rsidP="00000000" w:rsidRDefault="00000000" w:rsidRPr="00000000" w14:paraId="000000A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 w:val="left" w:leader="none" w:pos="2658"/>
          <w:tab w:val="left" w:leader="none" w:pos="4229"/>
          <w:tab w:val="left" w:leader="none" w:pos="5888"/>
          <w:tab w:val="left" w:leader="none" w:pos="7006"/>
          <w:tab w:val="left" w:leader="none" w:pos="7378"/>
          <w:tab w:val="left" w:leader="none" w:pos="8795"/>
        </w:tabs>
        <w:spacing w:after="0" w:before="3" w:line="273" w:lineRule="auto"/>
        <w:ind w:left="941" w:right="516" w:hanging="360"/>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Практический</w:t>
        <w:tab/>
        <w:t xml:space="preserve">(применение</w:t>
        <w:tab/>
        <w:t xml:space="preserve">практических</w:t>
        <w:tab/>
        <w:t xml:space="preserve">навыков</w:t>
        <w:tab/>
        <w:t xml:space="preserve">в</w:t>
        <w:tab/>
        <w:t xml:space="preserve">творческих</w:t>
        <w:tab/>
        <w:t xml:space="preserve">формах музицирования);</w:t>
      </w:r>
      <w:r w:rsidDel="00000000" w:rsidR="00000000" w:rsidRPr="00000000">
        <w:rPr>
          <w:rtl w:val="0"/>
        </w:rPr>
      </w:r>
    </w:p>
    <w:p w:rsidR="00000000" w:rsidDel="00000000" w:rsidP="00000000" w:rsidRDefault="00000000" w:rsidRPr="00000000" w14:paraId="000000B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s>
        <w:spacing w:after="0" w:before="1" w:line="240" w:lineRule="auto"/>
        <w:ind w:left="942" w:right="0" w:hanging="361"/>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Проблемно-поисковый;</w:t>
      </w:r>
      <w:r w:rsidDel="00000000" w:rsidR="00000000" w:rsidRPr="00000000">
        <w:rPr>
          <w:rtl w:val="0"/>
        </w:rPr>
      </w:r>
    </w:p>
    <w:p w:rsidR="00000000" w:rsidDel="00000000" w:rsidP="00000000" w:rsidRDefault="00000000" w:rsidRPr="00000000" w14:paraId="000000B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s>
        <w:spacing w:after="0" w:before="42" w:line="240" w:lineRule="auto"/>
        <w:ind w:left="942" w:right="0" w:hanging="361"/>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игровой мотивации (использование дидактических игр);</w:t>
      </w:r>
      <w:r w:rsidDel="00000000" w:rsidR="00000000" w:rsidRPr="00000000">
        <w:rPr>
          <w:rtl w:val="0"/>
        </w:rPr>
      </w:r>
    </w:p>
    <w:p w:rsidR="00000000" w:rsidDel="00000000" w:rsidP="00000000" w:rsidRDefault="00000000" w:rsidRPr="00000000" w14:paraId="000000B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s>
        <w:spacing w:after="0" w:before="39" w:line="240" w:lineRule="auto"/>
        <w:ind w:left="942" w:right="0" w:hanging="361"/>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Эмоциональный (подбор ассоциаций, образов, художественных впечатлений).</w:t>
      </w: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761" w:right="0" w:firstLine="0"/>
        <w:jc w:val="lef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sectPr>
          <w:type w:val="nextPage"/>
          <w:pgSz w:h="16840" w:w="11910" w:orient="portrait"/>
          <w:pgMar w:bottom="280" w:top="1040" w:left="1480" w:right="340" w:header="720" w:footer="720"/>
        </w:sect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Описание материально-технических условий реализации учебного предмета</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40" w:lineRule="auto"/>
        <w:ind w:left="58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Материально-технические условия, необходимые для реализации учебного предмета</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22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«Музыкальная литература»:</w:t>
      </w:r>
    </w:p>
    <w:p w:rsidR="00000000" w:rsidDel="00000000" w:rsidP="00000000" w:rsidRDefault="00000000" w:rsidRPr="00000000" w14:paraId="000000B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30"/>
        </w:tabs>
        <w:spacing w:after="0" w:before="41" w:line="276" w:lineRule="auto"/>
        <w:ind w:left="222" w:right="509" w:firstLine="358.9999999999999"/>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обеспечение доступом каждого обучающегося к библиотечным фондам, формируемым по полному перечню учебного плана; во время самостоятельной работы обучающиеся могут быть обеспечены доступом к сети Интернет;</w:t>
      </w:r>
    </w:p>
    <w:p w:rsidR="00000000" w:rsidDel="00000000" w:rsidP="00000000" w:rsidRDefault="00000000" w:rsidRPr="00000000" w14:paraId="000000B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30"/>
        </w:tabs>
        <w:spacing w:after="0" w:before="1" w:line="276" w:lineRule="auto"/>
        <w:ind w:left="222" w:right="505" w:firstLine="358.9999999999999"/>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укомплектование библиотечного фонда печатными и/или электронными изданиями основной и дополнительной учебной и учебно-методической литературы,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w:t>
      </w:r>
    </w:p>
    <w:p w:rsidR="00000000" w:rsidDel="00000000" w:rsidP="00000000" w:rsidRDefault="00000000" w:rsidRPr="00000000" w14:paraId="000000B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30"/>
        </w:tabs>
        <w:spacing w:after="0" w:before="0" w:line="276" w:lineRule="auto"/>
        <w:ind w:left="222" w:right="507" w:firstLine="358.9999999999999"/>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наличие фонотеки, укомплектованной аудио- и видеозаписями музыкальных произведений, соответствующих требованиям программы;</w:t>
      </w:r>
    </w:p>
    <w:p w:rsidR="00000000" w:rsidDel="00000000" w:rsidP="00000000" w:rsidRDefault="00000000" w:rsidRPr="00000000" w14:paraId="000000B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30"/>
        </w:tabs>
        <w:spacing w:after="0" w:before="0" w:line="275" w:lineRule="auto"/>
        <w:ind w:left="930" w:right="0" w:hanging="349"/>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обеспечение каждого обучающегося основной учебной литературой;</w:t>
      </w:r>
    </w:p>
    <w:p w:rsidR="00000000" w:rsidDel="00000000" w:rsidP="00000000" w:rsidRDefault="00000000" w:rsidRPr="00000000" w14:paraId="000000B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30"/>
        </w:tabs>
        <w:spacing w:after="0" w:before="42" w:line="240" w:lineRule="auto"/>
        <w:ind w:left="930" w:right="0" w:hanging="349"/>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наличие официальных, справочно-библиографических изданий.</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581"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Учебные   аудитории,    предназначенные    для    реализации    учебного    предмета</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222" w:right="51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«Музыкальная литература», оснащаются пианино или роялями, звукотехническим оборудованием, видеооборудованием, учебной мебелью (досками, столами, стульями, стеллажами, шкафами) и оформляются наглядными пособиями, имеют звукоизоляцию.</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22" w:right="513" w:firstLine="358.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Дидактический материал подбирается педагогом на основе существующих методических пособий, учебников, а также разрабатывается педагогом самостоятельно.</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3109"/>
          <w:tab w:val="left" w:leader="none" w:pos="3110"/>
        </w:tabs>
        <w:spacing w:after="0" w:before="1" w:line="552" w:lineRule="auto"/>
        <w:ind w:left="2884" w:right="2317" w:hanging="495"/>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СОДЕРЖАНИЕ УЧЕБНОГО ПРЕДМЕТА УЧЕБНО-ТЕМАТИЧЕСКИЙ ПЛАН</w:t>
      </w:r>
    </w:p>
    <w:p w:rsidR="00000000" w:rsidDel="00000000" w:rsidP="00000000" w:rsidRDefault="00000000" w:rsidRPr="00000000" w14:paraId="000000C0">
      <w:pPr>
        <w:spacing w:line="224" w:lineRule="auto"/>
        <w:ind w:left="2119" w:right="2044" w:firstLine="0"/>
        <w:jc w:val="center"/>
        <w:rPr>
          <w:b w:val="1"/>
          <w:bCs w:val="1"/>
        </w:rPr>
      </w:pPr>
      <w:r w:rsidDel="00000000" w:rsidR="00000000" w:rsidRPr="00000000">
        <w:rPr>
          <w:b w:val="1"/>
          <w:bCs w:val="1"/>
          <w:rtl w:val="0"/>
        </w:rPr>
        <w:t xml:space="preserve">ПЕРВЫЙ ГОД ОБУЧЕНИЯ</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tbl>
      <w:tblPr>
        <w:tblStyle w:val="Table3"/>
        <w:tblW w:w="9341.0" w:type="dxa"/>
        <w:jc w:val="left"/>
        <w:tblInd w:w="11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94"/>
        <w:gridCol w:w="7149"/>
        <w:gridCol w:w="1498"/>
        <w:tblGridChange w:id="0">
          <w:tblGrid>
            <w:gridCol w:w="694"/>
            <w:gridCol w:w="7149"/>
            <w:gridCol w:w="1498"/>
          </w:tblGrid>
        </w:tblGridChange>
      </w:tblGrid>
      <w:tr>
        <w:trPr>
          <w:cantSplit w:val="0"/>
          <w:trHeight w:val="551" w:hRule="atLeast"/>
          <w:tblHeader w:val="0"/>
        </w:trPr>
        <w:tc>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п/п</w:t>
            </w:r>
          </w:p>
        </w:tc>
        <w:tc>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2750" w:right="2742"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Наименование</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2750" w:right="2742"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темы</w:t>
            </w:r>
          </w:p>
        </w:tc>
        <w:tc>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84" w:right="8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Количество</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83" w:right="8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часов</w:t>
            </w:r>
          </w:p>
        </w:tc>
      </w:tr>
      <w:tr>
        <w:trPr>
          <w:cantSplit w:val="0"/>
          <w:trHeight w:val="551" w:hRule="atLeast"/>
          <w:tblHeader w:val="0"/>
        </w:trPr>
        <w:tc>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Общая характеристика зарубежной музыкальной культуры XVII–</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XVIII вв.</w:t>
            </w:r>
          </w:p>
        </w:tc>
        <w:tc>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551" w:hRule="atLeast"/>
          <w:tblHeader w:val="0"/>
        </w:trPr>
        <w:tc>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Общая характеристика зарубежной музыкальной культуры XVII–</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XVIII вв.</w:t>
            </w:r>
          </w:p>
        </w:tc>
        <w:tc>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3" w:hRule="atLeast"/>
          <w:tblHeader w:val="0"/>
        </w:trPr>
        <w:tc>
          <w:tcPr>
            <w:tcBorders>
              <w:bottom w:color="000000" w:space="0" w:sz="6" w:val="single"/>
            </w:tcBorders>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tcBorders>
              <w:bottom w:color="000000" w:space="0" w:sz="6" w:val="single"/>
            </w:tcBorders>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 Бах. Жизненный и творческий путь.</w:t>
            </w:r>
          </w:p>
        </w:tc>
        <w:tc>
          <w:tcPr>
            <w:tcBorders>
              <w:bottom w:color="000000" w:space="0" w:sz="6" w:val="single"/>
            </w:tcBorders>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tcBorders>
              <w:top w:color="000000" w:space="0" w:sz="6" w:val="single"/>
            </w:tcBorders>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tcBorders>
              <w:top w:color="000000" w:space="0" w:sz="6" w:val="single"/>
            </w:tcBorders>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 Бах. Произведения для органа и клавира</w:t>
            </w:r>
          </w:p>
        </w:tc>
        <w:tc>
          <w:tcPr>
            <w:tcBorders>
              <w:top w:color="000000" w:space="0" w:sz="6" w:val="single"/>
            </w:tcBorders>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 Бах. Сюиты.</w:t>
            </w:r>
          </w:p>
        </w:tc>
        <w:tc>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 Бах. «ХТК».</w:t>
            </w:r>
          </w:p>
        </w:tc>
        <w:tc>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p>
        </w:tc>
        <w:tc>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Классицизм в музыке. Венская классическая школа.</w:t>
            </w:r>
          </w:p>
        </w:tc>
        <w:tc>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p>
        </w:tc>
        <w:tc>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 Гайдн. Жизненный и творческий путь.</w:t>
            </w:r>
          </w:p>
        </w:tc>
        <w:tc>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w:t>
            </w:r>
          </w:p>
        </w:tc>
        <w:tc>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1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Й. Гайдн Симфония № 103</w:t>
            </w:r>
          </w:p>
        </w:tc>
        <w:tc>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8" w:hRule="atLeast"/>
          <w:tblHeader w:val="0"/>
        </w:trPr>
        <w:tc>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Клавирное творчество. Сонаты ми минор, Ре мажор.</w:t>
            </w:r>
          </w:p>
        </w:tc>
        <w:tc>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w:t>
            </w:r>
          </w:p>
        </w:tc>
        <w:tc>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А. Моцарт. Жизненный и творческий путь.</w:t>
            </w:r>
          </w:p>
        </w:tc>
        <w:tc>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w:t>
            </w:r>
          </w:p>
        </w:tc>
        <w:tc>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Опера «Свадьба Фигаро»</w:t>
            </w:r>
          </w:p>
        </w:tc>
        <w:tc>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w:t>
            </w:r>
          </w:p>
        </w:tc>
        <w:tc>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Опера «Свадьба Фигаро»</w:t>
            </w:r>
          </w:p>
        </w:tc>
        <w:tc>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w:t>
            </w:r>
          </w:p>
        </w:tc>
        <w:tc>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Клавирное творчество Моцарта. Соната Ля мажор.</w:t>
            </w:r>
          </w:p>
        </w:tc>
        <w:tc>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p>
        </w:tc>
        <w:tc>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Симфония № 40 (соль минор)</w:t>
            </w:r>
          </w:p>
        </w:tc>
        <w:tc>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8" w:hRule="atLeast"/>
          <w:tblHeader w:val="0"/>
        </w:trPr>
        <w:tc>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Симфония № 40 (соль минор)</w:t>
            </w:r>
          </w:p>
        </w:tc>
        <w:tc>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w:t>
            </w:r>
          </w:p>
        </w:tc>
        <w:tc>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 в. Бетховен. Жизненный и творческий путь.</w:t>
            </w:r>
          </w:p>
        </w:tc>
        <w:tc>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3"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bl>
    <w:p w:rsidR="00000000" w:rsidDel="00000000" w:rsidP="00000000" w:rsidRDefault="00000000" w:rsidRPr="00000000" w14:paraId="000000FD">
      <w:pPr>
        <w:jc w:val="center"/>
        <w:rPr>
          <w:sz w:val="24"/>
          <w:szCs w:val="24"/>
        </w:rPr>
        <w:sectPr>
          <w:type w:val="nextPage"/>
          <w:pgSz w:h="16840" w:w="11910" w:orient="portrait"/>
          <w:pgMar w:bottom="280" w:top="1040" w:left="1480" w:right="340" w:header="720" w:footer="720"/>
        </w:sect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4"/>
        <w:tblW w:w="9341.0" w:type="dxa"/>
        <w:jc w:val="left"/>
        <w:tblInd w:w="11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94"/>
        <w:gridCol w:w="7149"/>
        <w:gridCol w:w="1498"/>
        <w:tblGridChange w:id="0">
          <w:tblGrid>
            <w:gridCol w:w="694"/>
            <w:gridCol w:w="7149"/>
            <w:gridCol w:w="1498"/>
          </w:tblGrid>
        </w:tblGridChange>
      </w:tblGrid>
      <w:tr>
        <w:trPr>
          <w:cantSplit w:val="0"/>
          <w:trHeight w:val="277" w:hRule="atLeast"/>
          <w:tblHeader w:val="0"/>
        </w:trPr>
        <w:tc>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96" w:right="13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w:t>
            </w:r>
          </w:p>
        </w:tc>
        <w:tc>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Соната для фортепиано № 8 (до минор) «Патетическая»</w:t>
            </w:r>
          </w:p>
        </w:tc>
        <w:tc>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0" w:right="68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96" w:right="13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Симфония № 5 (до минор)</w:t>
            </w:r>
          </w:p>
        </w:tc>
        <w:tc>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68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96" w:right="13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tc>
        <w:tc>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Симфония № 5 (до минор)</w:t>
            </w:r>
          </w:p>
        </w:tc>
        <w:tc>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68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96" w:right="13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w:t>
            </w:r>
          </w:p>
        </w:tc>
        <w:tc>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Увертюра «Эгмонт».</w:t>
            </w:r>
          </w:p>
        </w:tc>
        <w:tc>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68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96" w:right="13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w:t>
            </w:r>
          </w:p>
        </w:tc>
        <w:tc>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Романтизм в музыке.</w:t>
            </w:r>
          </w:p>
        </w:tc>
        <w:tc>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68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96" w:right="13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w:t>
            </w:r>
          </w:p>
        </w:tc>
        <w:tc>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Шуберт. Жизненный и творческий путь.</w:t>
            </w:r>
          </w:p>
        </w:tc>
        <w:tc>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68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8" w:hRule="atLeast"/>
          <w:tblHeader w:val="0"/>
        </w:trPr>
        <w:tc>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96" w:right="13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w:t>
            </w:r>
          </w:p>
        </w:tc>
        <w:tc>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Вокальное творчество Шуберта. Песни.</w:t>
            </w:r>
          </w:p>
        </w:tc>
        <w:tc>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0" w:right="68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96" w:right="13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p>
        </w:tc>
        <w:tc>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Фортепианные произведения</w:t>
            </w:r>
          </w:p>
        </w:tc>
        <w:tc>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68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96" w:right="13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w:t>
            </w:r>
          </w:p>
        </w:tc>
        <w:tc>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Симфония № 8 «Неоконченная»</w:t>
            </w:r>
          </w:p>
        </w:tc>
        <w:tc>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68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96" w:right="13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w:t>
            </w:r>
          </w:p>
        </w:tc>
        <w:tc>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Шопен. Жизненный и творческий путь.</w:t>
            </w:r>
          </w:p>
        </w:tc>
        <w:tc>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68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96" w:right="13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w:t>
            </w:r>
          </w:p>
        </w:tc>
        <w:tc>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Мазурки. Полонезы. Вальсы.</w:t>
            </w:r>
          </w:p>
        </w:tc>
        <w:tc>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68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96" w:right="13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w:t>
            </w:r>
          </w:p>
        </w:tc>
        <w:tc>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Прелюдии. Ноктюрны. Этюды.</w:t>
            </w:r>
          </w:p>
        </w:tc>
        <w:tc>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68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7" w:hRule="atLeast"/>
          <w:tblHeader w:val="0"/>
        </w:trPr>
        <w:tc>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96" w:right="139"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p>
        </w:tc>
        <w:tc>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Композиторы-романтики различных европейских стран.</w:t>
            </w:r>
          </w:p>
        </w:tc>
        <w:tc>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0" w:right="68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7" w:hRule="atLeast"/>
          <w:tblHeader w:val="0"/>
        </w:trPr>
        <w:tc>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00" w:right="13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w:t>
            </w:r>
          </w:p>
        </w:tc>
        <w:tc>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0000000000000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Творческий урок.</w:t>
            </w:r>
          </w:p>
        </w:tc>
        <w:tc>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00000000000006" w:lineRule="auto"/>
              <w:ind w:left="0" w:right="68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00" w:right="13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w:t>
            </w:r>
          </w:p>
        </w:tc>
        <w:tc>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Резерв.</w:t>
            </w:r>
          </w:p>
        </w:tc>
        <w:tc>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68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r>
      <w:tr>
        <w:trPr>
          <w:cantSplit w:val="0"/>
          <w:trHeight w:val="278" w:hRule="atLeast"/>
          <w:tblHeader w:val="0"/>
        </w:trPr>
        <w:tc>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ИТОГО:</w:t>
            </w:r>
          </w:p>
        </w:tc>
        <w:tc>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0" w:right="620"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33</w:t>
            </w:r>
          </w:p>
        </w:tc>
      </w:tr>
    </w:tbl>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1">
      <w:pPr>
        <w:ind w:left="2241" w:right="2525" w:firstLine="0"/>
        <w:jc w:val="center"/>
        <w:rPr>
          <w:b w:val="1"/>
          <w:bCs w:val="1"/>
        </w:rPr>
      </w:pPr>
      <w:r w:rsidDel="00000000" w:rsidR="00000000" w:rsidRPr="00000000">
        <w:rPr>
          <w:b w:val="1"/>
          <w:bCs w:val="1"/>
          <w:rtl w:val="0"/>
        </w:rPr>
        <w:t xml:space="preserve">ВТОРОЙ ГОД ОБУЧЕНИЯ</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5"/>
        <w:tblW w:w="9352.0" w:type="dxa"/>
        <w:jc w:val="left"/>
        <w:tblInd w:w="1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8"/>
        <w:gridCol w:w="7144"/>
        <w:gridCol w:w="1500"/>
        <w:tblGridChange w:id="0">
          <w:tblGrid>
            <w:gridCol w:w="708"/>
            <w:gridCol w:w="7144"/>
            <w:gridCol w:w="1500"/>
          </w:tblGrid>
        </w:tblGridChange>
      </w:tblGrid>
      <w:tr>
        <w:trPr>
          <w:cantSplit w:val="0"/>
          <w:trHeight w:val="551" w:hRule="atLeast"/>
          <w:tblHeader w:val="0"/>
        </w:trPr>
        <w:tc>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40" w:lineRule="auto"/>
              <w:ind w:left="196" w:right="167" w:firstLine="45"/>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п/п</w:t>
            </w:r>
          </w:p>
        </w:tc>
        <w:tc>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767" w:right="275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Наименование темы</w:t>
            </w:r>
          </w:p>
        </w:tc>
        <w:tc>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43" w:right="80" w:hanging="336"/>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Количество часов</w:t>
            </w:r>
          </w:p>
        </w:tc>
      </w:tr>
      <w:tr>
        <w:trPr>
          <w:cantSplit w:val="0"/>
          <w:trHeight w:val="275" w:hRule="atLeast"/>
          <w:tblHeader w:val="0"/>
        </w:trPr>
        <w:tc>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Русская музыка с древних времён по XVIII век.</w:t>
            </w:r>
          </w:p>
        </w:tc>
        <w:tc>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Русская музыка с древних времён по XVIII век.</w:t>
            </w:r>
          </w:p>
        </w:tc>
        <w:tc>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Творчество А.А. Алябьева, А.Е. Варламова и А.Л. Гурилева.</w:t>
            </w:r>
          </w:p>
        </w:tc>
        <w:tc>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8" w:hRule="atLeast"/>
          <w:tblHeader w:val="0"/>
        </w:trPr>
        <w:tc>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М.И. Глинка. Жизненный и творческий путь.</w:t>
            </w:r>
          </w:p>
        </w:tc>
        <w:tc>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Опера «Иван Сусанин»</w:t>
            </w:r>
          </w:p>
        </w:tc>
        <w:tc>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Опера «Иван Сусанин»</w:t>
            </w:r>
          </w:p>
        </w:tc>
        <w:tc>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p>
        </w:tc>
        <w:tc>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Симфоническое творчество М. И. Глинки.</w:t>
            </w:r>
          </w:p>
        </w:tc>
        <w:tc>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p>
        </w:tc>
        <w:tc>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3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Вокальное творчество М. И. Глинки.</w:t>
            </w:r>
          </w:p>
        </w:tc>
        <w:tc>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w:t>
            </w:r>
          </w:p>
        </w:tc>
        <w:tc>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А.С. Даргомыжский. Жизненный и творческий путь.</w:t>
            </w:r>
          </w:p>
        </w:tc>
        <w:tc>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А.С. Даргомыжский. Опера «Русалка».</w:t>
            </w:r>
          </w:p>
        </w:tc>
        <w:tc>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8" w:hRule="atLeast"/>
          <w:tblHeader w:val="0"/>
        </w:trPr>
        <w:tc>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w:t>
            </w:r>
          </w:p>
        </w:tc>
        <w:tc>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А.С. Даргомыжский. Опера «Русалка».</w:t>
            </w:r>
          </w:p>
        </w:tc>
        <w:tc>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w:t>
            </w:r>
          </w:p>
        </w:tc>
        <w:tc>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А.С. Даргомыжский Романсы и песни.</w:t>
            </w:r>
          </w:p>
        </w:tc>
        <w:tc>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w:t>
            </w:r>
          </w:p>
        </w:tc>
        <w:tc>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Русская музыкальная культура второй половины XIX века.</w:t>
            </w:r>
          </w:p>
        </w:tc>
        <w:tc>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w:t>
            </w:r>
          </w:p>
        </w:tc>
        <w:tc>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А.П. Бородин. Жизненный и творческий путь.</w:t>
            </w:r>
          </w:p>
        </w:tc>
        <w:tc>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6" w:hRule="atLeast"/>
          <w:tblHeader w:val="0"/>
        </w:trPr>
        <w:tc>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p>
        </w:tc>
        <w:tc>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А.П. Бородин. Опера «Князь Игорь».</w:t>
            </w:r>
          </w:p>
        </w:tc>
        <w:tc>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А.П. Бородин. Опера «Князь Игорь».</w:t>
            </w:r>
          </w:p>
        </w:tc>
        <w:tc>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7" w:hRule="atLeast"/>
          <w:tblHeader w:val="0"/>
        </w:trPr>
        <w:tc>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w:t>
            </w:r>
          </w:p>
        </w:tc>
        <w:tc>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А.П. Бородин. Симфония №2 «Богатырская».</w:t>
            </w:r>
          </w:p>
        </w:tc>
        <w:tc>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w:t>
            </w:r>
          </w:p>
        </w:tc>
        <w:tc>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М.П. Мусоргский. Жизненный и творческий путь.</w:t>
            </w:r>
          </w:p>
        </w:tc>
        <w:tc>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Опера «Борис Годунов».</w:t>
            </w:r>
          </w:p>
        </w:tc>
        <w:tc>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tc>
        <w:tc>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Опера «Борис Годунов».</w:t>
            </w:r>
          </w:p>
        </w:tc>
        <w:tc>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w:t>
            </w:r>
          </w:p>
        </w:tc>
        <w:tc>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Песни и романсы.</w:t>
            </w:r>
          </w:p>
        </w:tc>
        <w:tc>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w:t>
            </w:r>
          </w:p>
        </w:tc>
        <w:tc>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Римский-Корсаков. Жизненный и творческий путь.</w:t>
            </w:r>
          </w:p>
        </w:tc>
        <w:tc>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8" w:hRule="atLeast"/>
          <w:tblHeader w:val="0"/>
        </w:trPr>
        <w:tc>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w:t>
            </w:r>
          </w:p>
        </w:tc>
        <w:tc>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Опера «Снегурочка».</w:t>
            </w:r>
          </w:p>
        </w:tc>
        <w:tc>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w:t>
            </w:r>
          </w:p>
        </w:tc>
        <w:tc>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Опера «Снегурочка».</w:t>
            </w:r>
          </w:p>
        </w:tc>
        <w:tc>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p>
        </w:tc>
        <w:tc>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Симфоническая сюита «Шехеразада».</w:t>
            </w:r>
          </w:p>
        </w:tc>
        <w:tc>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w:t>
            </w:r>
          </w:p>
        </w:tc>
        <w:tc>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П.И. Чайковский. Жизненный и творческий путь.</w:t>
            </w:r>
          </w:p>
        </w:tc>
        <w:tc>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6" w:hRule="atLeast"/>
          <w:tblHeader w:val="0"/>
        </w:trPr>
        <w:tc>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w:t>
            </w:r>
          </w:p>
        </w:tc>
        <w:tc>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Симфония №1 «Зимние грезы».</w:t>
            </w:r>
          </w:p>
        </w:tc>
        <w:tc>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w:t>
            </w:r>
          </w:p>
        </w:tc>
        <w:tc>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Опера «Евгений Онегин».</w:t>
            </w:r>
          </w:p>
        </w:tc>
        <w:tc>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8" w:hRule="atLeast"/>
          <w:tblHeader w:val="0"/>
        </w:trPr>
        <w:tc>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w:t>
            </w:r>
          </w:p>
        </w:tc>
        <w:tc>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Опера «Евгений Онегин».</w:t>
            </w:r>
          </w:p>
        </w:tc>
        <w:tc>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7"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bl>
    <w:p w:rsidR="00000000" w:rsidDel="00000000" w:rsidP="00000000" w:rsidRDefault="00000000" w:rsidRPr="00000000" w14:paraId="0000018D">
      <w:pPr>
        <w:spacing w:line="258" w:lineRule="auto"/>
        <w:jc w:val="center"/>
        <w:rPr>
          <w:sz w:val="24"/>
          <w:szCs w:val="24"/>
        </w:rPr>
        <w:sectPr>
          <w:type w:val="nextPage"/>
          <w:pgSz w:h="16840" w:w="11910" w:orient="portrait"/>
          <w:pgMar w:bottom="280" w:top="1120" w:left="1480" w:right="340" w:header="720" w:footer="720"/>
        </w:sectPr>
      </w:pPr>
      <w:r w:rsidDel="00000000" w:rsidR="00000000" w:rsidRPr="00000000">
        <w:rPr>
          <w:rtl w:val="0"/>
        </w:rPr>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6"/>
        <w:tblW w:w="9352.0" w:type="dxa"/>
        <w:jc w:val="left"/>
        <w:tblInd w:w="1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8"/>
        <w:gridCol w:w="7144"/>
        <w:gridCol w:w="1500"/>
        <w:tblGridChange w:id="0">
          <w:tblGrid>
            <w:gridCol w:w="708"/>
            <w:gridCol w:w="7144"/>
            <w:gridCol w:w="1500"/>
          </w:tblGrid>
        </w:tblGridChange>
      </w:tblGrid>
      <w:tr>
        <w:trPr>
          <w:cantSplit w:val="0"/>
          <w:trHeight w:val="277" w:hRule="atLeast"/>
          <w:tblHeader w:val="0"/>
        </w:trPr>
        <w:tc>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p>
        </w:tc>
        <w:tc>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Опера «Евгений Онегин».</w:t>
            </w:r>
          </w:p>
        </w:tc>
        <w:tc>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0" w:right="679"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w:t>
            </w:r>
          </w:p>
        </w:tc>
        <w:tc>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Творческий урок.</w:t>
            </w:r>
          </w:p>
        </w:tc>
        <w:tc>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679"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7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w:t>
            </w:r>
          </w:p>
        </w:tc>
        <w:tc>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Резерв.</w:t>
            </w:r>
          </w:p>
        </w:tc>
        <w:tc>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679"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r>
      <w:tr>
        <w:trPr>
          <w:cantSplit w:val="0"/>
          <w:trHeight w:val="277" w:hRule="atLeast"/>
          <w:tblHeader w:val="0"/>
        </w:trPr>
        <w:tc>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ИТОГО:</w:t>
            </w:r>
          </w:p>
        </w:tc>
        <w:tc>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0" w:right="619"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33</w:t>
            </w:r>
          </w:p>
        </w:tc>
      </w:tr>
    </w:tbl>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9C">
      <w:pPr>
        <w:spacing w:before="91" w:lineRule="auto"/>
        <w:ind w:left="2241" w:right="2525" w:firstLine="0"/>
        <w:jc w:val="center"/>
        <w:rPr>
          <w:b w:val="1"/>
          <w:bCs w:val="1"/>
        </w:rPr>
      </w:pPr>
      <w:r w:rsidDel="00000000" w:rsidR="00000000" w:rsidRPr="00000000">
        <w:rPr>
          <w:b w:val="1"/>
          <w:bCs w:val="1"/>
          <w:rtl w:val="0"/>
        </w:rPr>
        <w:t xml:space="preserve">ТРЕТИЙ ГОД ОБУЧЕНИЯ</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7"/>
        <w:tblW w:w="9341.0" w:type="dxa"/>
        <w:jc w:val="left"/>
        <w:tblInd w:w="11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13"/>
        <w:gridCol w:w="7082"/>
        <w:gridCol w:w="1546"/>
        <w:tblGridChange w:id="0">
          <w:tblGrid>
            <w:gridCol w:w="713"/>
            <w:gridCol w:w="7082"/>
            <w:gridCol w:w="1546"/>
          </w:tblGrid>
        </w:tblGridChange>
      </w:tblGrid>
      <w:tr>
        <w:trPr>
          <w:cantSplit w:val="0"/>
          <w:trHeight w:val="551" w:hRule="atLeast"/>
          <w:tblHeader w:val="0"/>
        </w:trPr>
        <w:tc>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23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8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п/п</w:t>
            </w:r>
          </w:p>
        </w:tc>
        <w:tc>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2714" w:right="2711"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Наименование</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2714" w:right="2711"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темы</w:t>
            </w:r>
          </w:p>
        </w:tc>
        <w:tc>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8" w:right="104"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Количество</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7" w:right="104"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часов</w:t>
            </w:r>
          </w:p>
        </w:tc>
      </w:tr>
      <w:tr>
        <w:trPr>
          <w:cantSplit w:val="0"/>
          <w:trHeight w:val="275" w:hRule="atLeast"/>
          <w:tblHeader w:val="0"/>
        </w:trPr>
        <w:tc>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Русская музыка на рубеже XIX - XX веков.</w:t>
            </w:r>
          </w:p>
        </w:tc>
        <w:tc>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Музыкальное творчество С.И. Танеева.</w:t>
            </w:r>
          </w:p>
        </w:tc>
        <w:tc>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Музыкальное творчество А.К. Лядова.</w:t>
            </w:r>
          </w:p>
        </w:tc>
        <w:tc>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Музыкальное творчество А.К. Глазунова.</w:t>
            </w:r>
          </w:p>
        </w:tc>
        <w:tc>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6" w:hRule="atLeast"/>
          <w:tblHeader w:val="0"/>
        </w:trPr>
        <w:tc>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Жизненный и творческий путь А.Н. Скрябина.</w:t>
            </w:r>
          </w:p>
        </w:tc>
        <w:tc>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8" w:hRule="atLeast"/>
          <w:tblHeader w:val="0"/>
        </w:trPr>
        <w:tc>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Фортепианное творчество А.Н. Скрябина.</w:t>
            </w:r>
          </w:p>
        </w:tc>
        <w:tc>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p>
        </w:tc>
        <w:tc>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Жизненный и творческий путь С.В. Рахманинова.</w:t>
            </w:r>
          </w:p>
        </w:tc>
        <w:tc>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p>
        </w:tc>
        <w:tc>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 Рахманинов. Произведения для фортепиано.</w:t>
            </w:r>
          </w:p>
        </w:tc>
        <w:tc>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w:t>
            </w:r>
          </w:p>
        </w:tc>
        <w:tc>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 Рахманинов. Второй концерт для фортепиано с оркестром.</w:t>
            </w:r>
          </w:p>
        </w:tc>
        <w:tc>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 Рахманинова Вокальное творчество. Романсы. Вокализ.</w:t>
            </w:r>
          </w:p>
        </w:tc>
        <w:tc>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w:t>
            </w:r>
          </w:p>
        </w:tc>
        <w:tc>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Жизненный и творческий путь И.Ф. Стравинского.</w:t>
            </w:r>
          </w:p>
        </w:tc>
        <w:tc>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7" w:hRule="atLeast"/>
          <w:tblHeader w:val="0"/>
        </w:trPr>
        <w:tc>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w:t>
            </w:r>
          </w:p>
        </w:tc>
        <w:tc>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И.Ф. Стравинский. Балет «Петрушка».</w:t>
            </w:r>
          </w:p>
        </w:tc>
        <w:tc>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w:t>
            </w:r>
          </w:p>
        </w:tc>
        <w:tc>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Отечественная музыка в 1920 – 1950-е годы.</w:t>
            </w:r>
          </w:p>
        </w:tc>
        <w:tc>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w:t>
            </w:r>
          </w:p>
        </w:tc>
        <w:tc>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Жизненный и творческий путь Н.Я. Мясковского.</w:t>
            </w:r>
          </w:p>
        </w:tc>
        <w:tc>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p>
        </w:tc>
        <w:tc>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Н.Я. Мясковский. Симфоническое творчество. 21 симфония.</w:t>
            </w:r>
          </w:p>
        </w:tc>
        <w:tc>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6" w:hRule="atLeast"/>
          <w:tblHeader w:val="0"/>
        </w:trPr>
        <w:tc>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Жизненный и творческий путь С.С. Прокофьева.</w:t>
            </w:r>
          </w:p>
        </w:tc>
        <w:tc>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w:t>
            </w:r>
          </w:p>
        </w:tc>
        <w:tc>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С.С. Прокофьев. Фортепианные произведения.</w:t>
            </w:r>
          </w:p>
        </w:tc>
        <w:tc>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8" w:hRule="atLeast"/>
          <w:tblHeader w:val="0"/>
        </w:trPr>
        <w:tc>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w:t>
            </w:r>
          </w:p>
        </w:tc>
        <w:tc>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С.С. Прокофьев. Опера «Любовь к трем апельсинам».</w:t>
            </w:r>
          </w:p>
        </w:tc>
        <w:tc>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С.С. Прокофьев Балет «Золушка».</w:t>
            </w:r>
          </w:p>
        </w:tc>
        <w:tc>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tc>
        <w:tc>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С.С. Прокофьев. Балет «Ромео и Джульетта».</w:t>
            </w:r>
          </w:p>
        </w:tc>
        <w:tc>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w:t>
            </w:r>
          </w:p>
        </w:tc>
        <w:tc>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С.С. Прокофьев. Балет «Ромео и Джульетта» (продолжение темы)</w:t>
            </w:r>
          </w:p>
        </w:tc>
        <w:tc>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w:t>
            </w:r>
          </w:p>
        </w:tc>
        <w:tc>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С.С. Прокофьев. Кантата «Александр Невский»</w:t>
            </w:r>
          </w:p>
        </w:tc>
        <w:tc>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w:t>
            </w:r>
          </w:p>
        </w:tc>
        <w:tc>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С.С. Прокофьев. Симфоническое творчество. Седьмая симфония.</w:t>
            </w:r>
          </w:p>
        </w:tc>
        <w:tc>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w:t>
            </w:r>
          </w:p>
        </w:tc>
        <w:tc>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С.С. Прокофьев. Седьмая симфония (продолжение темы).</w:t>
            </w:r>
          </w:p>
        </w:tc>
        <w:tc>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7" w:hRule="atLeast"/>
          <w:tblHeader w:val="0"/>
        </w:trPr>
        <w:tc>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p>
        </w:tc>
        <w:tc>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Жизненный и творческий путь Д.Д. Шостаковича.</w:t>
            </w:r>
          </w:p>
        </w:tc>
        <w:tc>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551" w:hRule="atLeast"/>
          <w:tblHeader w:val="0"/>
        </w:trPr>
        <w:tc>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w:t>
            </w:r>
          </w:p>
        </w:tc>
        <w:tc>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4"/>
                <w:tab w:val="left" w:leader="none" w:pos="2576"/>
                <w:tab w:val="left" w:leader="none" w:pos="4567"/>
                <w:tab w:val="left" w:leader="none" w:pos="6097"/>
              </w:tabs>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Д.Д.</w:t>
              <w:tab/>
              <w:t xml:space="preserve">Шостакович.</w:t>
              <w:tab/>
              <w:t xml:space="preserve">Симфоническое</w:t>
              <w:tab/>
              <w:t xml:space="preserve">творчество.</w:t>
              <w:tab/>
              <w:t xml:space="preserve">Седьмая</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симфония.</w:t>
            </w:r>
          </w:p>
        </w:tc>
        <w:tc>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 w:line="240"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6" w:hRule="atLeast"/>
          <w:tblHeader w:val="0"/>
        </w:trPr>
        <w:tc>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w:t>
            </w:r>
          </w:p>
        </w:tc>
        <w:tc>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Д.Д. Шостакович. Седьмая симфония (продолжение темы).</w:t>
            </w:r>
          </w:p>
        </w:tc>
        <w:tc>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551" w:hRule="atLeast"/>
          <w:tblHeader w:val="0"/>
        </w:trPr>
        <w:tc>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w:t>
            </w:r>
          </w:p>
        </w:tc>
        <w:tc>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Д.Д. Шостакович. Квинтет для фортепиано, двух скрипок, альта и</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виолончели.</w:t>
            </w:r>
          </w:p>
        </w:tc>
        <w:tc>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551" w:hRule="atLeast"/>
          <w:tblHeader w:val="0"/>
        </w:trPr>
        <w:tc>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w:t>
            </w:r>
          </w:p>
        </w:tc>
        <w:tc>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27"/>
                <w:tab w:val="left" w:leader="none" w:pos="2441"/>
                <w:tab w:val="left" w:leader="none" w:pos="5365"/>
                <w:tab w:val="left" w:leader="none" w:pos="6255"/>
              </w:tabs>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Д.Д.</w:t>
              <w:tab/>
              <w:t xml:space="preserve">Шостакович.</w:t>
              <w:tab/>
              <w:t xml:space="preserve">Вокально-симфоническая</w:t>
              <w:tab/>
              <w:t xml:space="preserve">поэма</w:t>
              <w:tab/>
              <w:t xml:space="preserve">«Казнь</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Степана Разина».</w:t>
            </w:r>
          </w:p>
        </w:tc>
        <w:tc>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p>
        </w:tc>
        <w:tc>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Д.Д. Шостакович. Фортепианный цикл «24 прелюдии и фуги»</w:t>
            </w:r>
          </w:p>
        </w:tc>
        <w:tc>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7" w:hRule="atLeast"/>
          <w:tblHeader w:val="0"/>
        </w:trPr>
        <w:tc>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w:t>
            </w:r>
          </w:p>
        </w:tc>
        <w:tc>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Творческий урок.</w:t>
            </w:r>
          </w:p>
        </w:tc>
        <w:tc>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275" w:hRule="atLeast"/>
          <w:tblHeader w:val="0"/>
        </w:trPr>
        <w:tc>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w:t>
            </w:r>
          </w:p>
        </w:tc>
        <w:tc>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Резерв.</w:t>
            </w:r>
          </w:p>
        </w:tc>
        <w:tc>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704"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r>
      <w:tr>
        <w:trPr>
          <w:cantSplit w:val="0"/>
          <w:trHeight w:val="275" w:hRule="atLeast"/>
          <w:tblHeader w:val="0"/>
        </w:trPr>
        <w:tc>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0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ИТОГО:</w:t>
            </w:r>
          </w:p>
        </w:tc>
        <w:tc>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644"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33</w:t>
            </w:r>
          </w:p>
        </w:tc>
      </w:tr>
    </w:tbl>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B">
      <w:pPr>
        <w:spacing w:before="214" w:lineRule="auto"/>
        <w:ind w:left="2119" w:right="2402" w:firstLine="0"/>
        <w:jc w:val="center"/>
        <w:rPr>
          <w:b w:val="1"/>
          <w:bCs w:val="1"/>
        </w:rPr>
      </w:pPr>
      <w:r w:rsidDel="00000000" w:rsidR="00000000" w:rsidRPr="00000000">
        <w:rPr>
          <w:b w:val="1"/>
          <w:bCs w:val="1"/>
          <w:rtl w:val="0"/>
        </w:rPr>
        <w:t xml:space="preserve">ЧЕТВЕРТЫЙ ГОД ОБУЧЕНИЯ</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8"/>
        <w:tblW w:w="9338.999999999998" w:type="dxa"/>
        <w:jc w:val="left"/>
        <w:tblInd w:w="11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98"/>
        <w:gridCol w:w="7069"/>
        <w:gridCol w:w="1572"/>
        <w:tblGridChange w:id="0">
          <w:tblGrid>
            <w:gridCol w:w="698"/>
            <w:gridCol w:w="7069"/>
            <w:gridCol w:w="1572"/>
          </w:tblGrid>
        </w:tblGridChange>
      </w:tblGrid>
      <w:tr>
        <w:trPr>
          <w:cantSplit w:val="0"/>
          <w:trHeight w:val="551" w:hRule="atLeast"/>
          <w:tblHeader w:val="0"/>
        </w:trPr>
        <w:tc>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22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7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п/п</w:t>
            </w:r>
          </w:p>
        </w:tc>
        <w:tc>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2712" w:right="270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Наименование</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2708" w:right="270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темы</w:t>
            </w:r>
          </w:p>
        </w:tc>
        <w:tc>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24" w:right="114"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Количество</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23" w:right="114"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часов</w:t>
            </w:r>
          </w:p>
        </w:tc>
      </w:tr>
    </w:tbl>
    <w:p w:rsidR="00000000" w:rsidDel="00000000" w:rsidP="00000000" w:rsidRDefault="00000000" w:rsidRPr="00000000" w14:paraId="00000213">
      <w:pPr>
        <w:spacing w:line="259" w:lineRule="auto"/>
        <w:jc w:val="center"/>
        <w:rPr>
          <w:sz w:val="24"/>
          <w:szCs w:val="24"/>
        </w:rPr>
        <w:sectPr>
          <w:type w:val="nextPage"/>
          <w:pgSz w:h="16840" w:w="11910" w:orient="portrait"/>
          <w:pgMar w:bottom="280" w:top="1120" w:left="1480" w:right="340" w:header="720" w:footer="720"/>
        </w:sectPr>
      </w:pPr>
      <w:r w:rsidDel="00000000" w:rsidR="00000000" w:rsidRPr="00000000">
        <w:rPr>
          <w:rtl w:val="0"/>
        </w:rPr>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9"/>
        <w:tblW w:w="9341.0" w:type="dxa"/>
        <w:jc w:val="left"/>
        <w:tblInd w:w="11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3"/>
        <w:gridCol w:w="7065"/>
        <w:gridCol w:w="1573"/>
        <w:tblGridChange w:id="0">
          <w:tblGrid>
            <w:gridCol w:w="703"/>
            <w:gridCol w:w="7065"/>
            <w:gridCol w:w="1573"/>
          </w:tblGrid>
        </w:tblGridChange>
      </w:tblGrid>
      <w:tr>
        <w:trPr>
          <w:cantSplit w:val="0"/>
          <w:trHeight w:val="318" w:hRule="atLeast"/>
          <w:tblHeader w:val="0"/>
        </w:trPr>
        <w:tc>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Жизненный и творческий путь А.И. Хачатуряна</w:t>
            </w:r>
          </w:p>
        </w:tc>
        <w:tc>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И. Хачатурян. Концерт для скрипки с оркестром ре минор.</w:t>
            </w:r>
          </w:p>
        </w:tc>
        <w:tc>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А.И. Хачатурян. Балет «Спартак». Сцены из римской жизни.</w:t>
            </w:r>
          </w:p>
        </w:tc>
        <w:tc>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Жизненный и творческий путь Г.В. Свиридова.</w:t>
            </w:r>
          </w:p>
        </w:tc>
        <w:tc>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Г.В. Свиридов. «Поэма памяти Сергея Есенина».</w:t>
            </w:r>
          </w:p>
        </w:tc>
        <w:tc>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633" w:hRule="atLeast"/>
          <w:tblHeader w:val="0"/>
        </w:trPr>
        <w:tc>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Г.В. Свиридов   и   А.   С.   Пушкин.   Иллюстрации   к   повести</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А.С. Пушкина «Метель».</w:t>
            </w:r>
          </w:p>
        </w:tc>
        <w:tc>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 w:line="240"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p>
        </w:tc>
        <w:tc>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Отечественная музыка второй половины XX – начала XXI века.</w:t>
            </w:r>
          </w:p>
        </w:tc>
        <w:tc>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633" w:hRule="atLeast"/>
          <w:tblHeader w:val="0"/>
        </w:trPr>
        <w:tc>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 w:line="240"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p>
        </w:tc>
        <w:tc>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Отечественная музыка второй половины XX - начала XXI в.</w:t>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(продолжение темы)</w:t>
            </w:r>
          </w:p>
        </w:tc>
        <w:tc>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 w:line="240"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w:t>
            </w:r>
          </w:p>
        </w:tc>
        <w:tc>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Жизненный и творческий путь Р.К. Щедрина.</w:t>
            </w:r>
          </w:p>
        </w:tc>
        <w:tc>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7" w:hRule="atLeast"/>
          <w:tblHeader w:val="0"/>
        </w:trPr>
        <w:tc>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Р.К. Щедрин. Балет «Кармен – сюита».</w:t>
            </w:r>
          </w:p>
        </w:tc>
        <w:tc>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w:t>
            </w:r>
          </w:p>
        </w:tc>
        <w:tc>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Жизненный и творческий путь А.Г. Шнитке.</w:t>
            </w:r>
          </w:p>
        </w:tc>
        <w:tc>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w:t>
            </w:r>
          </w:p>
        </w:tc>
        <w:tc>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Музыкальное творчество А.Г. Шнитке (продолжение темы)</w:t>
            </w:r>
          </w:p>
        </w:tc>
        <w:tc>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w:t>
            </w:r>
          </w:p>
        </w:tc>
        <w:tc>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Музыкальное творчество В. А. Гаврилина.</w:t>
            </w:r>
          </w:p>
        </w:tc>
        <w:tc>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w:t>
            </w:r>
          </w:p>
        </w:tc>
        <w:tc>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Музыкальное творчество Э.В. Денисова.</w:t>
            </w:r>
          </w:p>
        </w:tc>
        <w:tc>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p>
        </w:tc>
        <w:tc>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Музыкальное творчество С. А. Губайдулиной.</w:t>
            </w:r>
          </w:p>
        </w:tc>
        <w:tc>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Музыкальное творчество С.М. Слонимского.</w:t>
            </w:r>
          </w:p>
        </w:tc>
        <w:tc>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w:t>
            </w:r>
          </w:p>
        </w:tc>
        <w:tc>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Музыкальное творчество А.П. Петрова.</w:t>
            </w:r>
          </w:p>
        </w:tc>
        <w:tc>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w:t>
            </w:r>
          </w:p>
        </w:tc>
        <w:tc>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Музыкальное творчество Б.И. Тищенко.</w:t>
            </w:r>
          </w:p>
        </w:tc>
        <w:tc>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Музыкальное творчество В.И. Рубина.</w:t>
            </w:r>
          </w:p>
        </w:tc>
        <w:tc>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tc>
        <w:tc>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Музыкальное творчество А.Я. Эшпая.</w:t>
            </w:r>
          </w:p>
        </w:tc>
        <w:tc>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w:t>
            </w:r>
          </w:p>
        </w:tc>
        <w:tc>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Музыкальное творчество Б. А. Чайковского.</w:t>
            </w:r>
          </w:p>
        </w:tc>
        <w:tc>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w:t>
            </w:r>
          </w:p>
        </w:tc>
        <w:tc>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Исполнительское искусство второй половины XX века.</w:t>
            </w:r>
          </w:p>
        </w:tc>
        <w:tc>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w:t>
            </w:r>
          </w:p>
        </w:tc>
        <w:tc>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Исполнительское искусство начала XXI века.</w:t>
            </w:r>
          </w:p>
        </w:tc>
        <w:tc>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w:t>
            </w:r>
          </w:p>
        </w:tc>
        <w:tc>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Джазовая музыка. Истоки джаза.</w:t>
            </w:r>
          </w:p>
        </w:tc>
        <w:tc>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p>
        </w:tc>
        <w:tc>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Джазовая музыка. Джазовые исполнители.</w:t>
            </w:r>
          </w:p>
        </w:tc>
        <w:tc>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w:t>
            </w:r>
          </w:p>
        </w:tc>
        <w:tc>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Легкая музыка XX века.</w:t>
            </w:r>
          </w:p>
        </w:tc>
        <w:tc>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w:t>
            </w:r>
          </w:p>
        </w:tc>
        <w:tc>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Отечественная оперетта XX века.</w:t>
            </w:r>
          </w:p>
        </w:tc>
        <w:tc>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w:t>
            </w:r>
          </w:p>
        </w:tc>
        <w:tc>
          <w:tcPr/>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Поп-музыка и её разновидности.</w:t>
            </w:r>
          </w:p>
        </w:tc>
        <w:tc>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w:t>
            </w:r>
          </w:p>
        </w:tc>
        <w:tc>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Мюзикл.</w:t>
            </w:r>
          </w:p>
        </w:tc>
        <w:tc>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p>
        </w:tc>
        <w:tc>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 отечественного кино.</w:t>
            </w:r>
          </w:p>
        </w:tc>
        <w:tc>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9" w:hRule="atLeast"/>
          <w:tblHeader w:val="0"/>
        </w:trPr>
        <w:tc>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w:t>
            </w:r>
          </w:p>
        </w:tc>
        <w:tc>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Творческий урок.</w:t>
            </w:r>
          </w:p>
        </w:tc>
        <w:tc>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2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w:t>
            </w:r>
          </w:p>
        </w:tc>
        <w:tc>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Резерв.</w:t>
            </w:r>
          </w:p>
        </w:tc>
        <w:tc>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16"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r>
      <w:tr>
        <w:trPr>
          <w:cantSplit w:val="0"/>
          <w:trHeight w:val="318" w:hRule="atLeast"/>
          <w:tblHeader w:val="0"/>
        </w:trPr>
        <w:tc>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ИТОГО:</w:t>
            </w:r>
          </w:p>
        </w:tc>
        <w:tc>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 w:lineRule="auto"/>
              <w:ind w:left="0" w:right="656"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33</w:t>
            </w:r>
          </w:p>
        </w:tc>
      </w:tr>
    </w:tbl>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27C">
      <w:pPr>
        <w:ind w:left="2241" w:right="2525" w:firstLine="0"/>
        <w:jc w:val="center"/>
        <w:rPr>
          <w:b w:val="1"/>
          <w:bCs w:val="1"/>
        </w:rPr>
      </w:pPr>
      <w:r w:rsidDel="00000000" w:rsidR="00000000" w:rsidRPr="00000000">
        <w:rPr>
          <w:b w:val="1"/>
          <w:bCs w:val="1"/>
          <w:rtl w:val="0"/>
        </w:rPr>
        <w:t xml:space="preserve">ЧЕТВЕРТЫЙ ГОД ОБУЧЕНИЯ</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E">
      <w:pPr>
        <w:spacing w:before="1" w:lineRule="auto"/>
        <w:ind w:left="2118" w:right="2405" w:firstLine="0"/>
        <w:jc w:val="center"/>
        <w:rPr>
          <w:i w:val="1"/>
          <w:iCs w:val="1"/>
          <w:sz w:val="24"/>
          <w:szCs w:val="24"/>
        </w:rPr>
      </w:pPr>
      <w:r w:rsidDel="00000000" w:rsidR="00000000" w:rsidRPr="00000000">
        <w:rPr>
          <w:i w:val="1"/>
          <w:iCs w:val="1"/>
          <w:sz w:val="24"/>
          <w:szCs w:val="24"/>
          <w:rtl w:val="0"/>
        </w:rPr>
        <w:t xml:space="preserve">Для учащихся, переведенных из 6ППП в 7ОР класс</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tl w:val="0"/>
        </w:rPr>
      </w:r>
    </w:p>
    <w:tbl>
      <w:tblPr>
        <w:tblStyle w:val="Table10"/>
        <w:tblW w:w="9341.0" w:type="dxa"/>
        <w:jc w:val="left"/>
        <w:tblInd w:w="11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74"/>
        <w:gridCol w:w="7060"/>
        <w:gridCol w:w="1707"/>
        <w:tblGridChange w:id="0">
          <w:tblGrid>
            <w:gridCol w:w="574"/>
            <w:gridCol w:w="7060"/>
            <w:gridCol w:w="1707"/>
          </w:tblGrid>
        </w:tblGridChange>
      </w:tblGrid>
      <w:tr>
        <w:trPr>
          <w:cantSplit w:val="0"/>
          <w:trHeight w:val="551" w:hRule="atLeast"/>
          <w:tblHeader w:val="0"/>
        </w:trPr>
        <w:tc>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п/п</w:t>
            </w:r>
          </w:p>
        </w:tc>
        <w:tc>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2704" w:right="2699"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Наименование</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2700" w:right="2699"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темы</w:t>
            </w:r>
          </w:p>
        </w:tc>
        <w:tc>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88" w:right="18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Количество</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86" w:right="186"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часов</w:t>
            </w:r>
          </w:p>
        </w:tc>
      </w:tr>
      <w:tr>
        <w:trPr>
          <w:cantSplit w:val="0"/>
          <w:trHeight w:val="551" w:hRule="atLeast"/>
          <w:tblHeader w:val="0"/>
        </w:trPr>
        <w:tc>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А.П. Бородин. Жизненный и творческий путь. Симфония №2</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«Богатырская».</w:t>
            </w:r>
          </w:p>
        </w:tc>
        <w:tc>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5"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А.П. Бородин. Опера «Князь Игорь».</w:t>
            </w:r>
          </w:p>
        </w:tc>
        <w:tc>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5"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bl>
    <w:p w:rsidR="00000000" w:rsidDel="00000000" w:rsidP="00000000" w:rsidRDefault="00000000" w:rsidRPr="00000000" w14:paraId="0000028D">
      <w:pPr>
        <w:spacing w:line="270" w:lineRule="auto"/>
        <w:jc w:val="center"/>
        <w:rPr>
          <w:sz w:val="24"/>
          <w:szCs w:val="24"/>
        </w:rPr>
        <w:sectPr>
          <w:type w:val="nextPage"/>
          <w:pgSz w:h="16840" w:w="11910" w:orient="portrait"/>
          <w:pgMar w:bottom="280" w:top="1120" w:left="1480" w:right="340" w:header="720" w:footer="720"/>
        </w:sectPr>
      </w:pPr>
      <w:r w:rsidDel="00000000" w:rsidR="00000000" w:rsidRPr="00000000">
        <w:rPr>
          <w:rtl w:val="0"/>
        </w:rPr>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11"/>
        <w:tblW w:w="9341.0" w:type="dxa"/>
        <w:jc w:val="left"/>
        <w:tblInd w:w="11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74"/>
        <w:gridCol w:w="7060"/>
        <w:gridCol w:w="1707"/>
        <w:tblGridChange w:id="0">
          <w:tblGrid>
            <w:gridCol w:w="574"/>
            <w:gridCol w:w="7060"/>
            <w:gridCol w:w="1707"/>
          </w:tblGrid>
        </w:tblGridChange>
      </w:tblGrid>
      <w:tr>
        <w:trPr>
          <w:cantSplit w:val="0"/>
          <w:trHeight w:val="318" w:hRule="atLeast"/>
          <w:tblHeader w:val="0"/>
        </w:trPr>
        <w:tc>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А.П. Бородин. Опера «Князь Игорь».</w:t>
            </w:r>
          </w:p>
        </w:tc>
        <w:tc>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00000000000006"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М.П. Мусоргский. Жизненный и творческий путь. Песни.</w:t>
            </w:r>
          </w:p>
        </w:tc>
        <w:tc>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00000000000006"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Опера «Борис Годунов».</w:t>
            </w:r>
          </w:p>
        </w:tc>
        <w:tc>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Опера «Борис Годунов».</w:t>
            </w:r>
          </w:p>
        </w:tc>
        <w:tc>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551" w:hRule="atLeast"/>
          <w:tblHeader w:val="0"/>
        </w:trPr>
        <w:tc>
          <w:tcPr/>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p>
        </w:tc>
        <w:tc>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8"/>
                <w:tab w:val="left" w:leader="none" w:pos="3104"/>
                <w:tab w:val="left" w:leader="none" w:pos="4593"/>
                <w:tab w:val="left" w:leader="none" w:pos="4989"/>
                <w:tab w:val="left" w:leader="none" w:pos="6423"/>
              </w:tabs>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w:t>
              <w:tab/>
              <w:t xml:space="preserve">Римский-Корсаков.</w:t>
              <w:tab/>
              <w:t xml:space="preserve">Жизненный</w:t>
              <w:tab/>
              <w:t xml:space="preserve">и</w:t>
              <w:tab/>
              <w:t xml:space="preserve">творческий</w:t>
              <w:tab/>
              <w:t xml:space="preserve">путь.</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Симфоническая сюита «Шехеразада».</w:t>
            </w:r>
          </w:p>
        </w:tc>
        <w:tc>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w:t>
            </w:r>
          </w:p>
        </w:tc>
        <w:tc>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Опера «Снегурочка».</w:t>
            </w:r>
          </w:p>
        </w:tc>
        <w:tc>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w:t>
            </w:r>
          </w:p>
        </w:tc>
        <w:tc>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Опера «Снегурочка».</w:t>
            </w:r>
          </w:p>
        </w:tc>
        <w:tc>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551" w:hRule="atLeast"/>
          <w:tblHeader w:val="0"/>
        </w:trPr>
        <w:tc>
          <w:tcPr/>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П.И. Чайковский. Жизненный и творческий путь. Симфония №1</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«Зимние грезы».</w:t>
            </w:r>
          </w:p>
        </w:tc>
        <w:tc>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w:t>
            </w:r>
          </w:p>
        </w:tc>
        <w:tc>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Опера «Евгений Онегин».</w:t>
            </w:r>
          </w:p>
        </w:tc>
        <w:tc>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w:t>
            </w:r>
          </w:p>
        </w:tc>
        <w:tc>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Опера «Евгений Онегин».</w:t>
            </w:r>
          </w:p>
        </w:tc>
        <w:tc>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w:t>
            </w:r>
          </w:p>
        </w:tc>
        <w:tc>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00000000000006"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Русская музыка на рубеже XIX–XX вв.</w:t>
            </w:r>
          </w:p>
        </w:tc>
        <w:tc>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00000000000006"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w:t>
            </w:r>
          </w:p>
        </w:tc>
        <w:tc>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 Танеев. А.К. Лядов. Творческий облик.</w:t>
            </w:r>
          </w:p>
        </w:tc>
        <w:tc>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551" w:hRule="atLeast"/>
          <w:tblHeader w:val="0"/>
        </w:trPr>
        <w:tc>
          <w:tcPr/>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w:t>
            </w:r>
          </w:p>
        </w:tc>
        <w:tc>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Фортепианное творчество А. Н. Скрябина. Прелюдии. Этюд ре-</w:t>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диез минор.</w:t>
            </w:r>
          </w:p>
        </w:tc>
        <w:tc>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Творческий облик С.В. Рахманинова. Прелюдии, этюды-картины.</w:t>
            </w:r>
          </w:p>
        </w:tc>
        <w:tc>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w:t>
            </w:r>
          </w:p>
        </w:tc>
        <w:tc>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Фортепианный концерт № 2.</w:t>
            </w:r>
          </w:p>
        </w:tc>
        <w:tc>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w:t>
            </w:r>
          </w:p>
        </w:tc>
        <w:tc>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Творческий облик И. Ф. Стравинского. Балет «Петрушка».</w:t>
            </w:r>
          </w:p>
        </w:tc>
        <w:tc>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Балет «Петрушка».</w:t>
            </w:r>
          </w:p>
        </w:tc>
        <w:tc>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tc>
        <w:tc>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Отечественная музыкальная культура XX века.</w:t>
            </w:r>
          </w:p>
        </w:tc>
        <w:tc>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552" w:hRule="atLeast"/>
          <w:tblHeader w:val="0"/>
        </w:trPr>
        <w:tc>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w:t>
            </w:r>
          </w:p>
        </w:tc>
        <w:tc>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С. Прокофьев. Жизненный и творческий путь. Фортепианные</w:t>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0"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произведения.</w:t>
            </w:r>
          </w:p>
        </w:tc>
        <w:tc>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w:t>
            </w:r>
          </w:p>
        </w:tc>
        <w:tc>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Кантата «Александр Невский».</w:t>
            </w:r>
          </w:p>
        </w:tc>
        <w:tc>
          <w:tcPr/>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w:t>
            </w:r>
          </w:p>
        </w:tc>
        <w:tc>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Балет «Ромео и Джульетта».</w:t>
            </w:r>
          </w:p>
        </w:tc>
        <w:tc>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w:t>
            </w:r>
          </w:p>
        </w:tc>
        <w:tc>
          <w:tcPr/>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Балет «Ромео и Джульетта».</w:t>
            </w:r>
          </w:p>
        </w:tc>
        <w:tc>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w:t>
            </w:r>
          </w:p>
        </w:tc>
        <w:tc>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Балет «Золушка».</w:t>
            </w:r>
          </w:p>
        </w:tc>
        <w:tc>
          <w:tcPr/>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w:t>
            </w:r>
          </w:p>
        </w:tc>
        <w:tc>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Симфония № 7.</w:t>
            </w:r>
          </w:p>
        </w:tc>
        <w:tc>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8" w:hRule="atLeast"/>
          <w:tblHeader w:val="0"/>
        </w:trPr>
        <w:tc>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w:t>
            </w:r>
          </w:p>
        </w:tc>
        <w:tc>
          <w:tcPr/>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 Д. Шостакович. Жизненный и творческий путь.</w:t>
            </w:r>
          </w:p>
        </w:tc>
        <w:tc>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w:t>
            </w:r>
          </w:p>
        </w:tc>
        <w:tc>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Симфония № 7.</w:t>
            </w:r>
          </w:p>
        </w:tc>
        <w:tc>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w:t>
            </w:r>
          </w:p>
        </w:tc>
        <w:tc>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В. Свиридов. Обзор творчества.</w:t>
            </w:r>
          </w:p>
        </w:tc>
        <w:tc>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554" w:hRule="atLeast"/>
          <w:tblHeader w:val="0"/>
        </w:trPr>
        <w:tc>
          <w:tcPr/>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7"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w:t>
            </w:r>
          </w:p>
        </w:tc>
        <w:tc>
          <w:tcPr/>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Композиторы последней трети XX века: В.А. Гаврилин, А.Г.</w:t>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Шнитке, С.А. Губайдулина, С.М. Слонимский, А.П. Петров.</w:t>
            </w:r>
          </w:p>
        </w:tc>
        <w:tc>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w:t>
            </w:r>
          </w:p>
        </w:tc>
        <w:tc>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00000000000006"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Творческий урок.</w:t>
            </w:r>
          </w:p>
        </w:tc>
        <w:tc>
          <w:tcPr/>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00000000000006"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r>
      <w:tr>
        <w:trPr>
          <w:cantSplit w:val="0"/>
          <w:trHeight w:val="316" w:hRule="atLeast"/>
          <w:tblHeader w:val="0"/>
        </w:trPr>
        <w:tc>
          <w:tcPr/>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w:t>
            </w:r>
          </w:p>
        </w:tc>
        <w:tc>
          <w:tcPr/>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10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Резерв.</w:t>
            </w:r>
          </w:p>
        </w:tc>
        <w:tc>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78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r>
      <w:tr>
        <w:trPr>
          <w:cantSplit w:val="0"/>
          <w:trHeight w:val="277" w:hRule="atLeast"/>
          <w:tblHeader w:val="0"/>
        </w:trPr>
        <w:tc>
          <w:tcPr/>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10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ИТОГО:</w:t>
            </w:r>
          </w:p>
        </w:tc>
        <w:tc>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8" w:lineRule="auto"/>
              <w:ind w:left="0" w:right="723"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33</w:t>
            </w:r>
          </w:p>
        </w:tc>
      </w:tr>
    </w:tbl>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2119" w:right="2401"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Годовые требования</w:t>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F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10"/>
        </w:tabs>
        <w:spacing w:after="0" w:before="0" w:line="240" w:lineRule="auto"/>
        <w:ind w:left="1110" w:right="0" w:hanging="180"/>
        <w:jc w:val="left"/>
        <w:rPr>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год</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обучения соответствует 4 классу, 2 (базовый) уровень.</w:t>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222" w:right="34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Знакомство с творчеством зарубежных композиторов: И. С. Бах, И. Гайдн, В. А. Моцарт, Л. В. Бетховен, Ф. Шуберт, Ф. Шопен.</w:t>
      </w:r>
    </w:p>
    <w:p w:rsidR="00000000" w:rsidDel="00000000" w:rsidP="00000000" w:rsidRDefault="00000000" w:rsidRPr="00000000" w14:paraId="000002F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61"/>
        </w:tabs>
        <w:spacing w:after="0" w:before="0" w:line="278.00000000000006" w:lineRule="auto"/>
        <w:ind w:left="222" w:right="507" w:firstLine="707"/>
        <w:jc w:val="left"/>
        <w:rPr>
          <w:b w:val="0"/>
          <w:bCs w:val="0"/>
          <w:i w:val="0"/>
          <w:iCs w:val="0"/>
          <w:smallCaps w:val="0"/>
          <w:strike w:val="0"/>
          <w:color w:val="000000"/>
          <w:shd w:fill="auto" w:val="clear"/>
          <w:vertAlign w:val="baseline"/>
        </w:rPr>
        <w:sectPr>
          <w:type w:val="nextPage"/>
          <w:pgSz w:h="16840" w:w="11910" w:orient="portrait"/>
          <w:pgMar w:bottom="280" w:top="1120" w:left="1480" w:right="34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год обучения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соответствует 5 классу. Итоговая аттестация 2 базового уровня. Знакомство с творчеством русских композиторов: А. Алябьев, А. Варламов, А. Гурилев,</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78.00000000000006" w:lineRule="auto"/>
        <w:ind w:left="222" w:right="50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 Глинка, А. Даргомыжский, А. Бородин,   М.   Мусоргский,   Н.   Римский-Корсаков, П. Чайковский.</w:t>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F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10"/>
        </w:tabs>
        <w:spacing w:after="0" w:before="216" w:line="240" w:lineRule="auto"/>
        <w:ind w:left="1110" w:right="0" w:hanging="180"/>
        <w:jc w:val="both"/>
        <w:rPr>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год обучения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соответствует 6 классу, 3 (продвинутый) уровень.</w:t>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222" w:right="51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Знакомство с творчеством русских и советских композиторов: С. Танеев, А. Лядов, А. Глазунов, А. Скрябин, С. Рахманинов, И. Стравинский, Н. Мясковский, С. Прокофьев, Д. Шостакович.</w:t>
      </w:r>
    </w:p>
    <w:p w:rsidR="00000000" w:rsidDel="00000000" w:rsidP="00000000" w:rsidRDefault="00000000" w:rsidRPr="00000000" w14:paraId="000002F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10"/>
        </w:tabs>
        <w:spacing w:after="0" w:before="1" w:line="240" w:lineRule="auto"/>
        <w:ind w:left="1110" w:right="0" w:hanging="180"/>
        <w:jc w:val="both"/>
        <w:rPr>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год обучения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соответствует 7 классу. Итоговая аттестация.</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222" w:right="50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Продолжение знакомства с   советскими композиторами: А. Хачатурян, Г. Свиридов, Р. Щедрин, А. Шнитке, В. Гаврилин, Э. Денисов, С. Губайдулина, С. Слонимский, А. Петров, Б, Тищенко, В. Рубина, А. Эшпай, Б. Чайковский. Знакомство с исполнительским искусством XX-XXI вв. Изучение жанров XX века: джаз, легкая музыка, оперетта, поп-музыка, мюзикл, киномузыка.</w:t>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09"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4 год обучения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для учащихся, переведенных из 6ППП в 7ОР класс. Соответствует 7 классу. Итоговая аттестация.</w:t>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0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Знакомство    с    творчеством    русских     и    советских     композиторов:     А. Бородин, М. Мусоргский, Н. Римский-Корсаков,   П.   Чайковский,   С.   Танеев,   А.   Лядов, А. Глазунов, А. Скрябин, С. Рахманинов, И. Стравинский, С. Прокофьев, Д. Шостакович. Г. Свиридов,  а также композиторы последней трети XX века.</w:t>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0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89"/>
          <w:tab w:val="left" w:leader="none" w:pos="2155"/>
        </w:tabs>
        <w:spacing w:after="0" w:before="0" w:line="240" w:lineRule="auto"/>
        <w:ind w:left="2154" w:right="0" w:hanging="2086"/>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ТРЕБОВАНИЮ К УРОВНЮ ПОДГОТОВКИ УЧАЩИХСЯ</w:t>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05"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Содержание программы учебного предмета «Музыкальная литература» обеспечивает художественно-эстетическое и нравственное воспитание личности учащегося, гармоничное развитие музыкальных и интеллектуальных способностей детей. В процессе обучения у учащегося формируется комплекс историко-музыкальных знаний, вербальных и слуховых навыков.</w:t>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12"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Результатом обучения является сформированный комплекс знаний, умений и навыков, отражающий наличие у обучающегося музыкальной памяти и слуха, музыкального восприятия и мышления, художественного вкуса, знания музыкальных стилей, владения профессиональной музыкальной терминологией, определенного исторического кругозора.</w:t>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3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Результатами обучения также являются:</w:t>
      </w:r>
    </w:p>
    <w:p w:rsidR="00000000" w:rsidDel="00000000" w:rsidP="00000000" w:rsidRDefault="00000000" w:rsidRPr="00000000" w14:paraId="00000306">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343"/>
        </w:tabs>
        <w:spacing w:after="0" w:before="42" w:line="276" w:lineRule="auto"/>
        <w:ind w:left="222" w:right="516" w:firstLine="70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первичные знания о роли и значении музыкального искусства в системе культуры, духовно-нравственном развитии человека;</w:t>
      </w:r>
    </w:p>
    <w:p w:rsidR="00000000" w:rsidDel="00000000" w:rsidP="00000000" w:rsidRDefault="00000000" w:rsidRPr="00000000" w14:paraId="00000307">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350"/>
        </w:tabs>
        <w:spacing w:after="0" w:before="0" w:line="276" w:lineRule="auto"/>
        <w:ind w:left="222" w:right="513" w:firstLine="70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знание творческих биографий зарубежных и отечественных композиторов согласно программным требованиям;</w:t>
      </w:r>
    </w:p>
    <w:p w:rsidR="00000000" w:rsidDel="00000000" w:rsidP="00000000" w:rsidRDefault="00000000" w:rsidRPr="00000000" w14:paraId="0000030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506"/>
        </w:tabs>
        <w:spacing w:after="0" w:before="0" w:line="276" w:lineRule="auto"/>
        <w:ind w:left="222" w:right="514" w:firstLine="70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rsidR="00000000" w:rsidDel="00000000" w:rsidP="00000000" w:rsidRDefault="00000000" w:rsidRPr="00000000" w14:paraId="0000030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326"/>
        </w:tabs>
        <w:spacing w:after="0" w:before="0" w:line="276" w:lineRule="auto"/>
        <w:ind w:left="222" w:right="507" w:firstLine="70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умение в устной и письменной форме излагать свои мысли о творчестве композиторов;</w:t>
      </w:r>
    </w:p>
    <w:p w:rsidR="00000000" w:rsidDel="00000000" w:rsidP="00000000" w:rsidRDefault="00000000" w:rsidRPr="00000000" w14:paraId="0000030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187"/>
        </w:tabs>
        <w:spacing w:after="0" w:before="0" w:line="276" w:lineRule="auto"/>
        <w:ind w:left="222" w:right="514" w:firstLine="707"/>
        <w:jc w:val="both"/>
        <w:rPr>
          <w:b w:val="0"/>
          <w:bCs w:val="0"/>
          <w:i w:val="0"/>
          <w:iCs w:val="0"/>
          <w:smallCaps w:val="0"/>
          <w:strike w:val="0"/>
          <w:color w:val="000000"/>
          <w:u w:val="none"/>
          <w:shd w:fill="auto" w:val="clear"/>
          <w:vertAlign w:val="baseline"/>
        </w:rPr>
        <w:sectPr>
          <w:type w:val="nextPage"/>
          <w:pgSz w:h="16840" w:w="11910" w:orient="portrait"/>
          <w:pgMar w:bottom="280" w:top="1040" w:left="1480" w:right="34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умение определять на слух фрагменты того или иного изученного музыкального произведения;</w:t>
      </w:r>
    </w:p>
    <w:p w:rsidR="00000000" w:rsidDel="00000000" w:rsidP="00000000" w:rsidRDefault="00000000" w:rsidRPr="00000000" w14:paraId="0000030B">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1334"/>
        </w:tabs>
        <w:spacing w:after="0" w:before="88" w:line="278.00000000000006" w:lineRule="auto"/>
        <w:ind w:left="222" w:right="510" w:firstLine="70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w:t>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30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2233"/>
          <w:tab w:val="left" w:leader="none" w:pos="2234"/>
        </w:tabs>
        <w:spacing w:after="0" w:before="0" w:line="240" w:lineRule="auto"/>
        <w:ind w:left="2233" w:right="0" w:hanging="72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ФОРМЫ И МЕТОДЫ КОНТРОЛЯ, СИСТЕМА ОЦЕНОК</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30F">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2541"/>
        </w:tabs>
        <w:spacing w:after="0" w:before="1" w:line="240" w:lineRule="auto"/>
        <w:ind w:left="2541" w:right="0" w:hanging="240"/>
        <w:jc w:val="both"/>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Аттестация: цели, виды, форма, содержание</w:t>
      </w:r>
    </w:p>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222" w:right="508"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Цель аттестационных (контрольных) мероприятий – определить успешность развития учащегося и степень освоения им учебных задач на данном этапе.</w:t>
      </w:r>
    </w:p>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22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Виды контроля: текущий, промежуточный, итоговый.</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76" w:lineRule="auto"/>
        <w:ind w:left="222" w:right="511"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Текущий контроль – осуществляется регулярно преподавателем на уроках. Текущий контроль учитывает темпы продвижения ученика, инициативность на уроках и при выполнении домашней работы, качество выполнения заданий. На основе текущего контроля выводятся триместровые оценки.</w:t>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93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Формы контроля:</w:t>
      </w:r>
    </w:p>
    <w:p w:rsidR="00000000" w:rsidDel="00000000" w:rsidP="00000000" w:rsidRDefault="00000000" w:rsidRPr="00000000" w14:paraId="0000031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s>
        <w:spacing w:after="0" w:before="43" w:line="240" w:lineRule="auto"/>
        <w:ind w:left="942" w:right="0" w:hanging="361"/>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устный опрос (фронтальный и индивидуальный)</w:t>
      </w:r>
      <w:r w:rsidDel="00000000" w:rsidR="00000000" w:rsidRPr="00000000">
        <w:rPr>
          <w:rtl w:val="0"/>
        </w:rPr>
      </w:r>
    </w:p>
    <w:p w:rsidR="00000000" w:rsidDel="00000000" w:rsidP="00000000" w:rsidRDefault="00000000" w:rsidRPr="00000000" w14:paraId="0000031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s>
        <w:spacing w:after="0" w:before="39" w:line="276" w:lineRule="auto"/>
        <w:ind w:left="941" w:right="552" w:hanging="360"/>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выставление поурочного балла, суммирующего работу ученика на конкретном уроке (выполнение домашнего задания, знание музыкальных примеров, активность при изучении нового материала, качественное усвоение пройденного), письменное задание, тест.</w:t>
      </w:r>
      <w:r w:rsidDel="00000000" w:rsidR="00000000" w:rsidRPr="00000000">
        <w:rPr>
          <w:rtl w:val="0"/>
        </w:rPr>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22" w:right="509" w:firstLine="358.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Особой формой текущего контроля является контрольный урок, который проводится преподавателем, ведущим предмет. Целесообразно проводить контрольные уроки в конце каждого триместра. На основании текущего контроля и контрольного урока выводятся оценки за триместр. На контрольном уроке могут быть использованы как устные, так и письменные формы опроса (тест или ответы на вопросы - определение на слух тематических отрывков из пройденных произведений, указание формы того или иного музыкального сочинения, описание состава исполнителей в том или ином произведении, хронологические сведения и т.д.).</w:t>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09" w:firstLine="358.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Промежуточный контроль – осуществляется в конце каждого учебного года. Может проводиться в форме контрольного урока, зачета. Включает индивидуальный устный опрос или различные виды письменного задания, в том числе, анализ незнакомого произведения. Задания для промежуточного контроля должны охватывать весь объем изученного материала.</w:t>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08" w:firstLine="358.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качестве проверки степени освоения материала дается ряд творческих заданий. Они помогут выявить знания, умения и навыки учеников, а также станут не только критерием оценки, но и интересной формой работы на уроке.</w:t>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222"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Механизм оценки:</w:t>
      </w:r>
    </w:p>
    <w:p w:rsidR="00000000" w:rsidDel="00000000" w:rsidP="00000000" w:rsidRDefault="00000000" w:rsidRPr="00000000" w14:paraId="0000031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s>
        <w:spacing w:after="0" w:before="38" w:line="240" w:lineRule="auto"/>
        <w:ind w:left="942" w:right="0" w:hanging="361"/>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Фронтальный опрос;</w:t>
      </w:r>
      <w:r w:rsidDel="00000000" w:rsidR="00000000" w:rsidRPr="00000000">
        <w:rPr>
          <w:rtl w:val="0"/>
        </w:rPr>
      </w:r>
    </w:p>
    <w:p w:rsidR="00000000" w:rsidDel="00000000" w:rsidP="00000000" w:rsidRDefault="00000000" w:rsidRPr="00000000" w14:paraId="0000031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s>
        <w:spacing w:after="0" w:before="40" w:line="240" w:lineRule="auto"/>
        <w:ind w:left="942" w:right="0" w:hanging="361"/>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Текущий опрос;</w:t>
      </w:r>
      <w:r w:rsidDel="00000000" w:rsidR="00000000" w:rsidRPr="00000000">
        <w:rPr>
          <w:rtl w:val="0"/>
        </w:rPr>
      </w:r>
    </w:p>
    <w:p w:rsidR="00000000" w:rsidDel="00000000" w:rsidP="00000000" w:rsidRDefault="00000000" w:rsidRPr="00000000" w14:paraId="0000031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s>
        <w:spacing w:after="0" w:before="39" w:line="240" w:lineRule="auto"/>
        <w:ind w:left="942" w:right="0" w:hanging="361"/>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Музыкальная викторина;</w:t>
      </w:r>
      <w:r w:rsidDel="00000000" w:rsidR="00000000" w:rsidRPr="00000000">
        <w:rPr>
          <w:rtl w:val="0"/>
        </w:rPr>
      </w:r>
    </w:p>
    <w:p w:rsidR="00000000" w:rsidDel="00000000" w:rsidP="00000000" w:rsidRDefault="00000000" w:rsidRPr="00000000" w14:paraId="0000031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s>
        <w:spacing w:after="0" w:before="42" w:line="240" w:lineRule="auto"/>
        <w:ind w:left="942" w:right="0" w:hanging="361"/>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Систематическая проверка домашнего задания;</w:t>
      </w:r>
      <w:r w:rsidDel="00000000" w:rsidR="00000000" w:rsidRPr="00000000">
        <w:rPr>
          <w:rtl w:val="0"/>
        </w:rPr>
      </w:r>
    </w:p>
    <w:p w:rsidR="00000000" w:rsidDel="00000000" w:rsidP="00000000" w:rsidRDefault="00000000" w:rsidRPr="00000000" w14:paraId="0000031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 w:val="left" w:leader="none" w:pos="3031"/>
          <w:tab w:val="left" w:leader="none" w:pos="4033"/>
          <w:tab w:val="left" w:leader="none" w:pos="4592"/>
          <w:tab w:val="left" w:leader="none" w:pos="6177"/>
          <w:tab w:val="left" w:leader="none" w:pos="7947"/>
          <w:tab w:val="left" w:leader="none" w:pos="9322"/>
        </w:tabs>
        <w:spacing w:after="0" w:before="40" w:line="276" w:lineRule="auto"/>
        <w:ind w:left="941" w:right="512" w:hanging="360"/>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Самостоятельная</w:t>
        <w:tab/>
        <w:t xml:space="preserve">работа</w:t>
        <w:tab/>
        <w:t xml:space="preserve">на</w:t>
        <w:tab/>
        <w:t xml:space="preserve">закрепление</w:t>
        <w:tab/>
        <w:t xml:space="preserve">музыкального</w:t>
        <w:tab/>
        <w:t xml:space="preserve">материала</w:t>
        <w:tab/>
        <w:t xml:space="preserve">по индивидуальным карточкам;</w:t>
      </w:r>
      <w:r w:rsidDel="00000000" w:rsidR="00000000" w:rsidRPr="00000000">
        <w:rPr>
          <w:rtl w:val="0"/>
        </w:rPr>
      </w:r>
    </w:p>
    <w:p w:rsidR="00000000" w:rsidDel="00000000" w:rsidP="00000000" w:rsidRDefault="00000000" w:rsidRPr="00000000" w14:paraId="0000032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s>
        <w:spacing w:after="0" w:before="0" w:line="291.99999999999994" w:lineRule="auto"/>
        <w:ind w:left="942" w:right="0" w:hanging="361"/>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sectPr>
          <w:type w:val="nextPage"/>
          <w:pgSz w:h="16840" w:w="11910" w:orient="portrait"/>
          <w:pgMar w:bottom="280" w:top="1020" w:left="1480" w:right="34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Контрольные уроки в конце каждого триместра;</w:t>
      </w:r>
      <w:r w:rsidDel="00000000" w:rsidR="00000000" w:rsidRPr="00000000">
        <w:rPr>
          <w:rtl w:val="0"/>
        </w:rPr>
      </w:r>
    </w:p>
    <w:p w:rsidR="00000000" w:rsidDel="00000000" w:rsidP="00000000" w:rsidRDefault="00000000" w:rsidRPr="00000000" w14:paraId="0000032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s>
        <w:spacing w:after="0" w:before="88" w:line="240" w:lineRule="auto"/>
        <w:ind w:left="942" w:right="0" w:hanging="361"/>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Творческий зачет;</w:t>
      </w:r>
      <w:r w:rsidDel="00000000" w:rsidR="00000000" w:rsidRPr="00000000">
        <w:rPr>
          <w:rtl w:val="0"/>
        </w:rPr>
      </w:r>
    </w:p>
    <w:p w:rsidR="00000000" w:rsidDel="00000000" w:rsidP="00000000" w:rsidRDefault="00000000" w:rsidRPr="00000000" w14:paraId="0000032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s>
        <w:spacing w:after="0" w:before="42" w:line="240" w:lineRule="auto"/>
        <w:ind w:left="942" w:right="0" w:hanging="361"/>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Тесты;</w:t>
      </w:r>
      <w:r w:rsidDel="00000000" w:rsidR="00000000" w:rsidRPr="00000000">
        <w:rPr>
          <w:rtl w:val="0"/>
        </w:rPr>
      </w:r>
    </w:p>
    <w:p w:rsidR="00000000" w:rsidDel="00000000" w:rsidP="00000000" w:rsidRDefault="00000000" w:rsidRPr="00000000" w14:paraId="0000032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41"/>
          <w:tab w:val="left" w:leader="none" w:pos="942"/>
        </w:tabs>
        <w:spacing w:after="0" w:before="40" w:line="240" w:lineRule="auto"/>
        <w:ind w:left="942" w:right="0" w:hanging="361"/>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Викторины по видеосюжетам.</w:t>
      </w:r>
      <w:r w:rsidDel="00000000" w:rsidR="00000000" w:rsidRPr="00000000">
        <w:rPr>
          <w:rtl w:val="0"/>
        </w:rPr>
      </w:r>
    </w:p>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76" w:lineRule="auto"/>
        <w:ind w:left="941" w:right="512" w:firstLine="347.999999999999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 проводится в конце каждого уровня освоения программы. Оценка по итоговой аттестации выставляется в свидетельство об окончании школы.</w:t>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930" w:right="513" w:firstLine="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Формой итоговой аттестации является зачет. На зачете учащиеся демонстрируют полученные знания при устном ответе, а также знания музыкальных произведений на музыкальной викторине.</w:t>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327">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1094"/>
        </w:tabs>
        <w:spacing w:after="0" w:before="0" w:line="240" w:lineRule="auto"/>
        <w:ind w:left="1093" w:right="0" w:hanging="361.0000000000001"/>
        <w:jc w:val="both"/>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Критерии оценки промежуточной аттестации в форме экзамена (зачета) и</w:t>
      </w:r>
    </w:p>
    <w:p w:rsidR="00000000" w:rsidDel="00000000" w:rsidP="00000000" w:rsidRDefault="00000000" w:rsidRPr="00000000" w14:paraId="00000328">
      <w:pPr>
        <w:spacing w:line="275" w:lineRule="auto"/>
        <w:ind w:left="4017" w:firstLine="0"/>
        <w:jc w:val="both"/>
        <w:rPr>
          <w:b w:val="1"/>
          <w:bCs w:val="1"/>
          <w:i w:val="1"/>
          <w:iCs w:val="1"/>
          <w:sz w:val="24"/>
          <w:szCs w:val="24"/>
        </w:rPr>
      </w:pPr>
      <w:r w:rsidDel="00000000" w:rsidR="00000000" w:rsidRPr="00000000">
        <w:rPr>
          <w:b w:val="1"/>
          <w:bCs w:val="1"/>
          <w:i w:val="1"/>
          <w:iCs w:val="1"/>
          <w:sz w:val="24"/>
          <w:szCs w:val="24"/>
          <w:rtl w:val="0"/>
        </w:rPr>
        <w:t xml:space="preserve">итоговой аттестации</w:t>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10" w:firstLine="112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(«отлично») – содержательный и грамотный (с позиции русского языка) устный или письменный ответ с верным изложением фактов. Точное определение на слух тематического материала пройденных сочинений. Свободное ориентирование в определенных эпохах (историческом контексте, других видах искусств).</w:t>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05" w:firstLine="10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(«хорошо») – устный или письменный ответ, содержащий не более 2-3 незначительных ошибок. Определение на слух тематического материала также содержит 2-3 неточности негрубого характера или 1 грубую ошибку и 1 незначительную. Ориентирование в историческом контексте может вызывать небольшое затруднение, требовать время на размышление, но в итоге дается необходимый ответ.</w:t>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22" w:right="508" w:firstLine="10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(«удовлетворительно») – устный или письменный ответ, содержащий 3 грубые ошибки или 4-5 незначительных. В определении на слух тематического материала допускаются: 3 грубые ошибки или 4-5 незначительные. В целом ответ производит впечатление поверхностное, что говорит о недостаточно качественной или непродолжительной подготовке обучающегося.</w:t>
      </w:r>
    </w:p>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11" w:firstLine="10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(«неудовлетворительно») – большая часть устного или письменного ответа неверна; в определении на слух тематического материала более 70% ответов ошибочны. Обучающийся слабо представляет себе эпохи, стилевые направления, другие виды искусства.</w:t>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32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957"/>
          <w:tab w:val="left" w:leader="none" w:pos="1958"/>
        </w:tabs>
        <w:spacing w:after="0" w:before="0" w:line="240" w:lineRule="auto"/>
        <w:ind w:left="1957" w:right="0" w:hanging="72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363" w:right="513"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по предмету «Музыкальная литература проводятся в сформированных группах.</w:t>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363" w:right="511"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 уроках предполагает соединение нескольких видов получения информации: рассказ (но не монолог) педагога, разбор и прослушивание музыкального произведения. Методически оправдано постоянное подключение обучающихся к обсуждаемой теме, вовлечение их в активный диалог. Подобный метод способствует осознанному восприятию информации, что приводит к формированию устойчивых знаний.</w:t>
      </w:r>
    </w:p>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63" w:right="509"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каждом уроке «Музыкальной литературы» необходимо повторять и закреплять сведения, полученные на предыдущих занятиях.</w:t>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63" w:right="510"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280" w:top="1020" w:left="1480" w:right="34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Современные технологии позволяют не только прослушивать музыкальные произведения, но и осуществлять просмотр видеозаписей. Наиболее целесообразными</w:t>
      </w:r>
    </w:p>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78.00000000000006" w:lineRule="auto"/>
        <w:ind w:left="363" w:right="51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становятся просмотры на уроках отрывков балетов и опер, концертных фрагментов, сопровождаемых комментариями педагога.</w:t>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63" w:right="511"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уроках зачастую невозможно прослушать или просмотреть произведение целиком, подобная ситуация предусмотрена учебным планом. Однако в старших классах целесообразно в пределах самостоятельной работы предлагать обучающимся ознакомиться с сочинением в целом, используя возможности Интернета.</w:t>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188"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Методические рекомендации для преподавателей</w:t>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76" w:lineRule="auto"/>
        <w:ind w:left="222" w:right="513"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Урок музыкальной литературы, как правило, имеет следующую структуру: повторение пройденного и проверка самостоятельной работы, изучение нового материала, закрепление и объяснение домашнего задания. Повторение и проверка знаний в начале урока помогает мобилизовать внимание учеников, активизировать работу группы и установить связь между темами уроков.</w:t>
      </w:r>
    </w:p>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11"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Чтобы вовлечь в процесс всех присутствующих в классе, рекомендуется пользоваться формой фронтального устного опроса. Возможно проведение небольшой тестовой работы в письменном виде. Реже используется форма индивидуального опроса. Изложение нового материала и прослушивание музыкальных произведений занимает основную часть урока. Необходимо пользоваться всеми возможными методами обучения для достижения максимально эффективных результатов обучения.</w:t>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22" w:right="506"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Практически весь новый материал учащиеся воспринимают со слов преподавателя и при музыкальных прослушиваниях, поэтому огромное значение имеют разнообразные словесные методы (объяснение, поисковая и закрепляющая беседа, рассказ). Предпочтение должно быть отдано такому методу, как беседа, в результате которой ученики самостоятельно приходят к новым знаниям. Беседа, особенно поисковая, требует от преподавателя умения грамотно составить систему направленных вопросов и опыта управления беседой.</w:t>
      </w:r>
    </w:p>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02"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Конечно, на уроках музыкальной литературы нельзя обойтись без такого универсального метода обучения, как объяснение. Объяснение необходимо при разговоре о различных музыкальных жанрах, формах, приемах композиции, нередко нуждаются в объяснении названия музыкальных произведений, вышедшие из употребления слова, различные словосочетания, фразеологические обороты. Специфическим именно для уроков музыкальной литературы является такой словесный метод, как рассказ, который требует от преподавателя владения не только информацией, но и ораторским и актерским мастерством. В построении рассказа могут использоваться прямая речь, цитаты, риторические вопросы, рассуждения. Рассказ должен быть подан эмоционально, с хорошей дикцией, интонационной гибкостью, в определенном темпе. В форме рассказа может быть представлена биография композитора, изложение оперного сюжета, история создания и исполнения некоторых произведений. Наглядные методы.</w:t>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04"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280" w:top="1040" w:left="1480" w:right="34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Помимо традиционной для многих учебных предметов изобразительной и графической наглядности, на музыкальной литературе используется такой специфический метод, как наблюдение за звучащей музыкой по нотам. Использование репродукций, фотоматериалов, видеозаписей уместно на биографических уроках, при изучении театральных произведений, при знакомстве с различными музыкальными инструментами и оркестровыми составами, и даже для лучшего понимания некоторых жанров – концерт, квартет, фортепианное трио. Использование различных схем, таблиц помогает структурировать материал биографии композитора, осознать последовательность событий в сюжете оперы, представить структуру сонатно-симфонического цикла, строение</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78.00000000000006" w:lineRule="auto"/>
        <w:ind w:left="222" w:right="51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различных музыкальных форм. Подобного рода схемы могут быть заранее подготовлены педагогом или составлены на уроке в совместной работе с учениками.</w:t>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05"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Пример таблицы по биографии П. И. Чайковского: Годы жизни: 1840-1850, 1850- 1865, 1866-1877, 1877-1885, 1885-1893. Место пребывания: Воткинск, Петербург, Москва, Европа, Россия, Подмосковье, Клин. Периоды в биографии: Детство. Обучение в училище правоведения и консерватории. Работа в консерватории. Педагогическая, композиторская, музыкально-критическая деятельность. Композиторская и дирижерская деятельность, концертные поездки по России, городам Европы и Америки. На усмотрение преподавателя такая таблица может быть дополнена перечнем самых значительных произведений композитора. Наблюдение за звучащей музыкой по нотам, разбор нотных примеров перед прослушиванием музыки также тесно соприкасается с практическими методами обучения. К ним можно также отнести прослушивание музыкальных произведений без нотного текста и работу с текстом учебника.</w:t>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04"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умения слушать музыкальное произведение с одновременным наблюдением по нотам должно происходить в ходе систематических упражнений. Степень трудности должна быть посильной для учеников и не отвлекать их от музыки. Наиболее простой текст для наблюдения по нотам представляет фортепианная музыка, сложнее ориентироваться в переложении симфонической музыки для фортепиано. Известную трудность представляют вокальные произведения, оперы, где необходимо следить за записью нот на нескольких нотоносцах и за текстом. Знакомство с партитурой предполагается в старших классах и должно носить выборочный характер. Перед началом прослушивания любого произведения преподавателю следует объяснить, на что следует обратить внимание, а во время прослушивания помогать ученикам следить по нотам. Такая систематическая работа со временем помогает выработать стойкие ассоциативные связи между звуковыми образами и соответствующей нотной записью. Прослушивание музыки без нотного текста, с одной стороны, представляется самым естественным, с другой стороны имеет свои сложности.</w:t>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08"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Обучая детей слушать музыку, трудно наглядно продемонстрировать, как это надо делать, и проверить, насколько это получается у учеников. Преподаватель может лишь косвенно проследить, насколько внимательны ученики. Необходимо помнить о том, что слуховое внимание достаточно хрупко. Устойчивость внимания обеспечивается длительностью слуховой сосредоточенности. Именно поэтому объем звучащего музыкального произведения должен увеличиваться постепенно. Педагогу необходимо уметь организовывать внимание учащихся, используя определенные приемы для сосредоточения внимания и для его поддержания (рассказ об истории создания произведения, разъяснение содержания произведения, привлечение изобразительной наглядности, создание определенного эмоционального состояния, постановка слуховых поисковых задач, переключение слухового внимания).</w:t>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07"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280" w:top="1040" w:left="1480" w:right="34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с учебником является одним из общих учебных видов работы. На музыкальной литературе целесообразно использовать учебник в классной работе для того, чтобы ученики рассмотрели иллюстрацию, разобрали нотный пример, сверили написание сложных имен и фамилий, названий произведений, терминов, нашли в тексте определенную информацию (даты, перечисление жанров, количество произведений). Возможно выполнение небольшого самостоятельного задания в классе по учебнику (например, чтение фрагмента биографии, содержания сценического произведения). Учебник должен максимально использоваться учениками для самостоятельной домашней</w:t>
      </w:r>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78.00000000000006" w:lineRule="auto"/>
        <w:ind w:left="222" w:right="51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работы. Завершая урок, целесообразно сделать небольшое повторение, акцентировав внимание учеников на новых знаниях, полученных во время занятия.</w:t>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30" w:right="0" w:firstLine="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Примерные формы работы на уроках музыкальной литературы:</w:t>
      </w:r>
    </w:p>
    <w:p w:rsidR="00000000" w:rsidDel="00000000" w:rsidP="00000000" w:rsidRDefault="00000000" w:rsidRPr="00000000" w14:paraId="0000034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36" w:line="240" w:lineRule="auto"/>
        <w:ind w:left="129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Беседа.</w:t>
      </w:r>
    </w:p>
    <w:p w:rsidR="00000000" w:rsidDel="00000000" w:rsidP="00000000" w:rsidRDefault="00000000" w:rsidRPr="00000000" w14:paraId="0000034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41" w:line="278.00000000000006" w:lineRule="auto"/>
        <w:ind w:left="1290" w:right="515"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Создание ассоциативных рядов с использованием живописных репродукций, стихов и музыкальных произведений.</w:t>
      </w:r>
    </w:p>
    <w:p w:rsidR="00000000" w:rsidDel="00000000" w:rsidP="00000000" w:rsidRDefault="00000000" w:rsidRPr="00000000" w14:paraId="0000034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0" w:line="276" w:lineRule="auto"/>
        <w:ind w:left="1290" w:right="511"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Подбор вариантов названия произведения с заданием выбрать самое точное из них. Сначала следует предлагать названия, далёкие по смыслу, затем смысловой контраст уменьшать, давать близкие по смыслу значения, направляя внимание учащихся на более тонкую аналитическую работу;</w:t>
      </w:r>
    </w:p>
    <w:p w:rsidR="00000000" w:rsidDel="00000000" w:rsidP="00000000" w:rsidRDefault="00000000" w:rsidRPr="00000000" w14:paraId="0000034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0" w:line="276" w:lineRule="auto"/>
        <w:ind w:left="1290" w:right="512"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Сравнение произведений, составов оркестров, жанров, стилей, фольклорные и композиторские песни и т.д.;</w:t>
      </w:r>
    </w:p>
    <w:p w:rsidR="00000000" w:rsidDel="00000000" w:rsidP="00000000" w:rsidRDefault="00000000" w:rsidRPr="00000000" w14:paraId="0000034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0" w:line="275" w:lineRule="auto"/>
        <w:ind w:left="1290" w:right="0" w:hanging="360"/>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Определение характера музыкального произведения с помощью эпитетов;</w:t>
      </w:r>
    </w:p>
    <w:p w:rsidR="00000000" w:rsidDel="00000000" w:rsidP="00000000" w:rsidRDefault="00000000" w:rsidRPr="00000000" w14:paraId="0000034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39" w:line="276" w:lineRule="auto"/>
        <w:ind w:left="1290" w:right="513"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Аргументация ребёнком своей мысли или ощущения музыки при помощи средств выразительности, использованных композитором;</w:t>
      </w:r>
    </w:p>
    <w:p w:rsidR="00000000" w:rsidDel="00000000" w:rsidP="00000000" w:rsidRDefault="00000000" w:rsidRPr="00000000" w14:paraId="0000034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0" w:line="276" w:lineRule="auto"/>
        <w:ind w:left="1290" w:right="512"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Сочинение дома стихов, рассказов, рисунков, поделок по прослушанной музыке;</w:t>
      </w:r>
    </w:p>
    <w:p w:rsidR="00000000" w:rsidDel="00000000" w:rsidP="00000000" w:rsidRDefault="00000000" w:rsidRPr="00000000" w14:paraId="0000034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 w:val="left" w:leader="none" w:pos="7675"/>
        </w:tabs>
        <w:spacing w:after="0" w:before="0" w:line="276" w:lineRule="auto"/>
        <w:ind w:left="1290" w:right="51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Подбор готовых иллюстраций, стихотворений, загадок</w:t>
        <w:tab/>
        <w:t xml:space="preserve">по прослушанной музыке;</w:t>
      </w:r>
    </w:p>
    <w:p w:rsidR="00000000" w:rsidDel="00000000" w:rsidP="00000000" w:rsidRDefault="00000000" w:rsidRPr="00000000" w14:paraId="0000034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0" w:line="276" w:lineRule="auto"/>
        <w:ind w:left="1290" w:right="514"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Пение детских народных песен, рождественских, масленичных, шуточных, календарных, былин и т.д.;</w:t>
      </w:r>
    </w:p>
    <w:p w:rsidR="00000000" w:rsidDel="00000000" w:rsidP="00000000" w:rsidRDefault="00000000" w:rsidRPr="00000000" w14:paraId="0000034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0" w:line="240" w:lineRule="auto"/>
        <w:ind w:left="129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Участие в тематических внеклассных мероприятиях школы;</w:t>
      </w:r>
    </w:p>
    <w:p w:rsidR="00000000" w:rsidDel="00000000" w:rsidP="00000000" w:rsidRDefault="00000000" w:rsidRPr="00000000" w14:paraId="0000034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42" w:line="240" w:lineRule="auto"/>
        <w:ind w:left="129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Рисование во время прослушивания музыки;</w:t>
      </w:r>
    </w:p>
    <w:p w:rsidR="00000000" w:rsidDel="00000000" w:rsidP="00000000" w:rsidRDefault="00000000" w:rsidRPr="00000000" w14:paraId="0000034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 w:val="left" w:leader="none" w:pos="2376"/>
          <w:tab w:val="left" w:leader="none" w:pos="3834"/>
          <w:tab w:val="left" w:leader="none" w:pos="5569"/>
          <w:tab w:val="left" w:leader="none" w:pos="6785"/>
          <w:tab w:val="left" w:leader="none" w:pos="7926"/>
          <w:tab w:val="left" w:leader="none" w:pos="9457"/>
        </w:tabs>
        <w:spacing w:after="0" w:before="41" w:line="276" w:lineRule="auto"/>
        <w:ind w:left="1290" w:right="51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Выбрать</w:t>
        <w:tab/>
        <w:t xml:space="preserve">картину   из</w:t>
        <w:tab/>
        <w:t xml:space="preserve">предложенных</w:t>
        <w:tab/>
        <w:t xml:space="preserve">учителем,</w:t>
        <w:tab/>
        <w:t xml:space="preserve">наиболее</w:t>
        <w:tab/>
        <w:t xml:space="preserve">подходящую</w:t>
        <w:tab/>
        <w:t xml:space="preserve">к изучаемому произведению;</w:t>
      </w:r>
    </w:p>
    <w:p w:rsidR="00000000" w:rsidDel="00000000" w:rsidP="00000000" w:rsidRDefault="00000000" w:rsidRPr="00000000" w14:paraId="0000034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0" w:line="278.00000000000006" w:lineRule="auto"/>
        <w:ind w:left="1290" w:right="516"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сообщений о культуре, обычаях, праздниках, музыке, костюмах страны, музыку которой изучаем на уроках;</w:t>
      </w:r>
    </w:p>
    <w:p w:rsidR="00000000" w:rsidDel="00000000" w:rsidP="00000000" w:rsidRDefault="00000000" w:rsidRPr="00000000" w14:paraId="0000035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0" w:line="272" w:lineRule="auto"/>
        <w:ind w:left="129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Исполнение учащимися произведений на инструментах по специальности;</w:t>
      </w:r>
    </w:p>
    <w:p w:rsidR="00000000" w:rsidDel="00000000" w:rsidP="00000000" w:rsidRDefault="00000000" w:rsidRPr="00000000" w14:paraId="0000035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39" w:line="276" w:lineRule="auto"/>
        <w:ind w:left="1290" w:right="516"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Анализ музыкальных произведений по специальному инструменту (элементы музыкальной речи, жанры, формы);</w:t>
      </w:r>
    </w:p>
    <w:p w:rsidR="00000000" w:rsidDel="00000000" w:rsidP="00000000" w:rsidRDefault="00000000" w:rsidRPr="00000000" w14:paraId="0000035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1" w:line="240" w:lineRule="auto"/>
        <w:ind w:left="129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Сочинение танца к изучаемому произведению;</w:t>
      </w:r>
    </w:p>
    <w:p w:rsidR="00000000" w:rsidDel="00000000" w:rsidP="00000000" w:rsidRDefault="00000000" w:rsidRPr="00000000" w14:paraId="0000035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41" w:line="240" w:lineRule="auto"/>
        <w:ind w:left="129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Сочинение музыки;</w:t>
      </w:r>
    </w:p>
    <w:p w:rsidR="00000000" w:rsidDel="00000000" w:rsidP="00000000" w:rsidRDefault="00000000" w:rsidRPr="00000000" w14:paraId="0000035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41" w:line="240" w:lineRule="auto"/>
        <w:ind w:left="129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Викторины;</w:t>
      </w:r>
    </w:p>
    <w:p w:rsidR="00000000" w:rsidDel="00000000" w:rsidP="00000000" w:rsidRDefault="00000000" w:rsidRPr="00000000" w14:paraId="0000035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42" w:line="240" w:lineRule="auto"/>
        <w:ind w:left="129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Изображение на инструменте образов музыкальных произведений;</w:t>
      </w:r>
    </w:p>
    <w:p w:rsidR="00000000" w:rsidDel="00000000" w:rsidP="00000000" w:rsidRDefault="00000000" w:rsidRPr="00000000" w14:paraId="0000035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43" w:line="240" w:lineRule="auto"/>
        <w:ind w:left="129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Кроссворды;</w:t>
      </w:r>
    </w:p>
    <w:p w:rsidR="00000000" w:rsidDel="00000000" w:rsidP="00000000" w:rsidRDefault="00000000" w:rsidRPr="00000000" w14:paraId="0000035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41" w:line="240" w:lineRule="auto"/>
        <w:ind w:left="129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Тесты;</w:t>
      </w:r>
    </w:p>
    <w:p w:rsidR="00000000" w:rsidDel="00000000" w:rsidP="00000000" w:rsidRDefault="00000000" w:rsidRPr="00000000" w14:paraId="0000035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40" w:line="240" w:lineRule="auto"/>
        <w:ind w:left="129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Игры;</w:t>
      </w:r>
    </w:p>
    <w:p w:rsidR="00000000" w:rsidDel="00000000" w:rsidP="00000000" w:rsidRDefault="00000000" w:rsidRPr="00000000" w14:paraId="0000035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41" w:line="240" w:lineRule="auto"/>
        <w:ind w:left="129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Урок – сказка – прослушивание, просмотр, обсуждение;</w:t>
      </w:r>
    </w:p>
    <w:p w:rsidR="00000000" w:rsidDel="00000000" w:rsidP="00000000" w:rsidRDefault="00000000" w:rsidRPr="00000000" w14:paraId="0000035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43" w:line="240" w:lineRule="auto"/>
        <w:ind w:left="129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Урок – путешествие;</w:t>
      </w:r>
    </w:p>
    <w:p w:rsidR="00000000" w:rsidDel="00000000" w:rsidP="00000000" w:rsidRDefault="00000000" w:rsidRPr="00000000" w14:paraId="0000035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290"/>
        </w:tabs>
        <w:spacing w:after="0" w:before="41" w:line="240" w:lineRule="auto"/>
        <w:ind w:left="129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Урок – соревнование.</w:t>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930" w:right="5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Домашние задания должны быть небольшими по объему и доступными по степени трудности:</w:t>
      </w:r>
    </w:p>
    <w:p w:rsidR="00000000" w:rsidDel="00000000" w:rsidP="00000000" w:rsidRDefault="00000000" w:rsidRPr="00000000" w14:paraId="0000035D">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649"/>
          <w:tab w:val="left" w:leader="none" w:pos="1650"/>
        </w:tabs>
        <w:spacing w:after="0" w:before="1" w:line="273" w:lineRule="auto"/>
        <w:ind w:left="1650" w:right="515" w:hanging="360"/>
        <w:jc w:val="left"/>
        <w:rPr>
          <w:b w:val="0"/>
          <w:bCs w:val="0"/>
          <w:i w:val="0"/>
          <w:iCs w:val="0"/>
          <w:smallCaps w:val="0"/>
          <w:strike w:val="0"/>
          <w:color w:val="000000"/>
          <w:u w:val="none"/>
          <w:shd w:fill="auto" w:val="clear"/>
          <w:vertAlign w:val="baseline"/>
        </w:rPr>
        <w:sectPr>
          <w:type w:val="nextPage"/>
          <w:pgSz w:h="16840" w:w="11910" w:orient="portrait"/>
          <w:pgMar w:bottom="280" w:top="1040" w:left="1480" w:right="34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Сочинение историй, рассказов, загадок, сказок по пройденной теме и прослушанным произведениям;</w:t>
      </w:r>
    </w:p>
    <w:p w:rsidR="00000000" w:rsidDel="00000000" w:rsidP="00000000" w:rsidRDefault="00000000" w:rsidRPr="00000000" w14:paraId="0000035E">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649"/>
          <w:tab w:val="left" w:leader="none" w:pos="1650"/>
          <w:tab w:val="left" w:leader="none" w:pos="3021"/>
          <w:tab w:val="left" w:leader="none" w:pos="4162"/>
          <w:tab w:val="left" w:leader="none" w:pos="5136"/>
          <w:tab w:val="left" w:leader="none" w:pos="6215"/>
          <w:tab w:val="left" w:leader="none" w:pos="7458"/>
          <w:tab w:val="left" w:leader="none" w:pos="8451"/>
          <w:tab w:val="left" w:leader="none" w:pos="9453"/>
        </w:tabs>
        <w:spacing w:after="0" w:before="88" w:line="276" w:lineRule="auto"/>
        <w:ind w:left="1650" w:right="514"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Рисование,</w:t>
        <w:tab/>
        <w:t xml:space="preserve">поделки,</w:t>
        <w:tab/>
        <w:t xml:space="preserve">подбор</w:t>
        <w:tab/>
        <w:t xml:space="preserve">готовых</w:t>
        <w:tab/>
        <w:t xml:space="preserve">картинок,</w:t>
        <w:tab/>
        <w:t xml:space="preserve">стихов,</w:t>
        <w:tab/>
        <w:t xml:space="preserve">загадок</w:t>
        <w:tab/>
        <w:t xml:space="preserve">к прослушанным произведениям;</w:t>
      </w:r>
    </w:p>
    <w:p w:rsidR="00000000" w:rsidDel="00000000" w:rsidP="00000000" w:rsidRDefault="00000000" w:rsidRPr="00000000" w14:paraId="0000035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649"/>
          <w:tab w:val="left" w:leader="none" w:pos="1650"/>
        </w:tabs>
        <w:spacing w:after="0" w:before="0" w:line="291.99999999999994" w:lineRule="auto"/>
        <w:ind w:left="165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Составление кроссвордов, ребусов;</w:t>
      </w:r>
    </w:p>
    <w:p w:rsidR="00000000" w:rsidDel="00000000" w:rsidP="00000000" w:rsidRDefault="00000000" w:rsidRPr="00000000" w14:paraId="0000036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649"/>
          <w:tab w:val="left" w:leader="none" w:pos="1650"/>
        </w:tabs>
        <w:spacing w:after="0" w:before="42" w:line="240" w:lineRule="auto"/>
        <w:ind w:left="165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Сочинение на тему «Содержание и форма» музыкальных произведений»</w:t>
      </w:r>
    </w:p>
    <w:p w:rsidR="00000000" w:rsidDel="00000000" w:rsidP="00000000" w:rsidRDefault="00000000" w:rsidRPr="00000000" w14:paraId="0000036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649"/>
          <w:tab w:val="left" w:leader="none" w:pos="1650"/>
        </w:tabs>
        <w:spacing w:after="0" w:before="40" w:line="240" w:lineRule="auto"/>
        <w:ind w:left="1650" w:right="0" w:hanging="36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Анализ формы и содержания музыкальных произведений.</w:t>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222" w:right="505" w:firstLine="10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каждом уроке учащиеся имеют возможность просмотра различных видеофильмов с балетами, операми, мюзиклами, рок – операми, мультфильмами. Информация, представленная на компьютерных дисках, позволяет проводить виртуальные экскурсии и путешествия по странам и эпохам, знакомясь с образцами музыкального искусства. Все это помогает реализовать на практике те идеи, которые способствуют эффективному решению образовательных задач, достижению нового качества обучения.</w:t>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22" w:right="508" w:firstLine="10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Программы «Энциклопедия классической музыки», аудио энциклопедии «Как звучат музыкальные инструменты» и «Народные инструменты» заинтересовывают и позволяют в близкой для ребят манере дать сложный материал о композиторах, авторах представленных музыкальных произведений.</w:t>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05" w:firstLine="10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«Уроки музыки с дирижером Скрипкиным» в доступной форме приближает каждого ученика к познанию тайн музыкального искусства. Программа включает в себя игры и задания на развитие музыкальности, способы изготовления музыкальных инструментов из подручных материалов, удобный словарик музыкальных терминов, информацию о композиторах и инструментах с демонстрацией их звучания, нотную грамоту. Все упражнения по нотной грамоте озвучены и в доступной форме рассказывают об азах музыкальной теории. Кроме того, музыкальные сказки радуют каждого ученика.</w:t>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22" w:right="505" w:firstLine="10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Огромную помощь в проведении музыкальных занятий дают музыкальные энциклопедии. Очень интересна «Энциклопедия популярной музыки Кирилла и Мефодия», где представлены сведения практически обо всех современных группах и исполнителях, музыкальных альбомах. Благодаря этому пособию можно проследить историю развития той или иной группы, узнаете о развитии рока, джаза, поп-музыки в России и за рубежом, прослушать запись или просмотреть видеоклип.</w:t>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29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уроках слушания музыки можно использовать такую программу, как</w:t>
      </w:r>
    </w:p>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76" w:lineRule="auto"/>
        <w:ind w:left="222" w:right="50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«Шедевры музыки». В ней содержатся обзорные лекции по разным направлениям музыки, начиная от эпохи барокко и заканчивая современной музыкой, представлены биографии композиторов, история созданий известных произведений, комментарии к ним, аудио и видеофрагменты. Также есть словарь различных терминов и музыкальных инструментов, что облегчает работу в классе.</w:t>
      </w:r>
    </w:p>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11" w:firstLine="10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проверки знаний учащихся, можно использовать раздел Викторина. В этом разделе учащиеся должны не только определить музыкальное произведение, но и указать композитора и его портрет.</w:t>
      </w:r>
    </w:p>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22" w:right="509" w:firstLine="10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Таким образом, из пассивного слушателя ребенок становится активным участником процесса обучения; формируется положительное отношение к предмету.</w:t>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15" w:firstLine="10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280" w:top="1020" w:left="1480" w:right="34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Использование ИКТ способствует развитию личности не только учащихся, но и педагогов. Происходит осмысление собственного опыта, совершенствование своего профессионального мастерства. Все это способствует оптимизации учебного процесса на основе информатизации.</w:t>
      </w:r>
    </w:p>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76" w:lineRule="auto"/>
        <w:ind w:left="222" w:right="511" w:firstLine="10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Применение и использование компьютера и компьютерных технологий возможны и необходимы на уроках слушания музыки. Дети с удовольствием ходят на уроки, повышается результативность и, главное, интерес детей к предмету.</w:t>
      </w:r>
    </w:p>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222" w:right="508" w:firstLine="10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Например, изучая музыкальные инструменты, дети видят их на экране, а не на картинках, музыканты рассказывают о них и показывают, как на них играть. С большим интересом учащиеся смотрят передачи о том, как и из чего делают музыкальные инструменты. При изучении народной музыки дети видят исполнителей в национальных костюмах, видят и слышат национальные инструменты, видят национальные танцы. Смотрят на карту в атласе мира, где располагается страна, культуру которой они изучают.</w:t>
      </w:r>
    </w:p>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222" w:right="505" w:firstLine="10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Необходимо особенное внимание уделить творческому развитию учащихся. Поэтому форма работы тоже требует изменений: индивидуальный подход к учащимся и игровые методы обучения.</w:t>
      </w:r>
    </w:p>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222" w:right="513" w:firstLine="10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учетом данных обстоятельств и была разработана данная адаптированная программа.</w:t>
      </w:r>
    </w:p>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3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Рекомендации по организации самостоятельной работы для обучающихся</w:t>
      </w:r>
    </w:p>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76" w:lineRule="auto"/>
        <w:ind w:left="222" w:right="512"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Домашнее задание, которое ученики получают в конце урока, должно логично вытекать из пройденного в классе. Ученикам следует не просто указать, какие страницы в учебнике они должны прочитать, необходимо подчеркнуть, что они должны сделать на следующем уроке (рассказывать, отвечать на вопросы, объяснять значение терминов, узнавать музыкальные примеры и т.д.) и объяснить, что для этого</w:t>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22" w:right="508" w:firstLine="7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Регулярная самостоятельная работа включает в себя, в том числе, повторение пройденного материала (соответствующие разделы в учебниках), поиск информации и закрепление сведений, связанных с изучаемыми темами, повторение музыкальных тем.</w:t>
      </w:r>
    </w:p>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37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2137"/>
          <w:tab w:val="left" w:leader="none" w:pos="2138"/>
        </w:tabs>
        <w:spacing w:after="0" w:before="0" w:line="240" w:lineRule="auto"/>
        <w:ind w:left="2137" w:right="0" w:hanging="721"/>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СПИСОК УЧЕБНОЙ И МЕТОДИЧЕСКОЙ ЛИТЕРАТУРЫ</w:t>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376">
      <w:pPr>
        <w:spacing w:before="90" w:lineRule="auto"/>
        <w:ind w:left="4492" w:firstLine="0"/>
        <w:rPr>
          <w:b w:val="1"/>
          <w:bCs w:val="1"/>
          <w:sz w:val="24"/>
          <w:szCs w:val="24"/>
        </w:rPr>
      </w:pPr>
      <w:r w:rsidDel="00000000" w:rsidR="00000000" w:rsidRPr="00000000">
        <w:rPr>
          <w:b w:val="1"/>
          <w:bCs w:val="1"/>
          <w:sz w:val="24"/>
          <w:szCs w:val="24"/>
          <w:rtl w:val="0"/>
        </w:rPr>
        <w:t xml:space="preserve">Учебная литература</w:t>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7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Учебники:</w:t>
      </w:r>
    </w:p>
    <w:p w:rsidR="00000000" w:rsidDel="00000000" w:rsidP="00000000" w:rsidRDefault="00000000" w:rsidRPr="00000000" w14:paraId="00000378">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41" w:line="273" w:lineRule="auto"/>
        <w:ind w:left="222" w:right="511"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Аверьянова О.И. «Отечественная музыкальная литература ХХ века» Учебник для ДМШ (четвертый год обучения). М.: «Музыка», 2005</w:t>
      </w:r>
    </w:p>
    <w:p w:rsidR="00000000" w:rsidDel="00000000" w:rsidP="00000000" w:rsidRDefault="00000000" w:rsidRPr="00000000" w14:paraId="0000037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3" w:line="273" w:lineRule="auto"/>
        <w:ind w:left="222" w:right="513"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Брянцева В.Н. «Музыкальная литература зарубежных стран: учебник для детских музыкальных школ (второй год обучения)», М. «Музыка», 2002</w:t>
      </w:r>
    </w:p>
    <w:p w:rsidR="00000000" w:rsidDel="00000000" w:rsidP="00000000" w:rsidRDefault="00000000" w:rsidRPr="00000000" w14:paraId="0000037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1" w:line="273" w:lineRule="auto"/>
        <w:ind w:left="222" w:right="512"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Козлова Н.П. «Русская музыкальная литература». Учебник для ДМШ. Третий год обучения. М.: «Музыка», 2004</w:t>
      </w:r>
    </w:p>
    <w:p w:rsidR="00000000" w:rsidDel="00000000" w:rsidP="00000000" w:rsidRDefault="00000000" w:rsidRPr="00000000" w14:paraId="0000037B">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3" w:line="273" w:lineRule="auto"/>
        <w:ind w:left="222" w:right="508"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Лагутин А. И, Владимиров В.Н. Музыкальная литература. Учебник для 4 класса детских музыкальных школ и школ искусств (первый год обучения предмету). М.:</w:t>
      </w:r>
    </w:p>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22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«Престо», 2006</w:t>
      </w:r>
    </w:p>
    <w:p w:rsidR="00000000" w:rsidDel="00000000" w:rsidP="00000000" w:rsidRDefault="00000000" w:rsidRPr="00000000" w14:paraId="0000037D">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41" w:line="273" w:lineRule="auto"/>
        <w:ind w:left="222" w:right="512"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Смирнова Э.С. «Русская музыкальная литература». Учебник для ДМШ (третий год обучения). М.: «Музыка»</w:t>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Учебные пособия:</w:t>
      </w:r>
    </w:p>
    <w:p w:rsidR="00000000" w:rsidDel="00000000" w:rsidP="00000000" w:rsidRDefault="00000000" w:rsidRPr="00000000" w14:paraId="0000037F">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43" w:line="273" w:lineRule="auto"/>
        <w:ind w:left="222" w:right="511"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Калинина Г.Ф. Игры на уроках музыкальной литературы. Зарубежная музыка. Выпуск 2.</w:t>
      </w:r>
    </w:p>
    <w:p w:rsidR="00000000" w:rsidDel="00000000" w:rsidP="00000000" w:rsidRDefault="00000000" w:rsidRPr="00000000" w14:paraId="00000380">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1" w:line="273" w:lineRule="auto"/>
        <w:ind w:left="222" w:right="508" w:firstLine="566"/>
        <w:jc w:val="left"/>
        <w:rPr>
          <w:b w:val="0"/>
          <w:bCs w:val="0"/>
          <w:i w:val="0"/>
          <w:iCs w:val="0"/>
          <w:smallCaps w:val="0"/>
          <w:strike w:val="0"/>
          <w:color w:val="000000"/>
          <w:u w:val="none"/>
          <w:shd w:fill="auto" w:val="clear"/>
          <w:vertAlign w:val="baseline"/>
        </w:rPr>
        <w:sectPr>
          <w:type w:val="nextPage"/>
          <w:pgSz w:h="16840" w:w="11910" w:orient="portrait"/>
          <w:pgMar w:bottom="280" w:top="1040" w:left="1480" w:right="34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Калинина Г.Ф. Игры на уроках музыкальной литературы. Русская музыка. Выпуск 3.</w:t>
      </w:r>
    </w:p>
    <w:p w:rsidR="00000000" w:rsidDel="00000000" w:rsidP="00000000" w:rsidRDefault="00000000" w:rsidRPr="00000000" w14:paraId="00000381">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88" w:line="240" w:lineRule="auto"/>
        <w:ind w:left="930" w:right="0" w:hanging="142.0000000000000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Калинина Г.Ф., Егорова Л.Н. Тесты по отечественной музыке XX века. Выпуск 4.</w:t>
      </w:r>
    </w:p>
    <w:p w:rsidR="00000000" w:rsidDel="00000000" w:rsidP="00000000" w:rsidRDefault="00000000" w:rsidRPr="00000000" w14:paraId="00000382">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42" w:line="273" w:lineRule="auto"/>
        <w:ind w:left="222" w:right="511"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Островская Я.Е., Фролова Л. А., Цес Н.Н. Рабочая тетрадь по музыкальной литературе зарубежных стран 5 класс (2 год обучения). «Композитор» С-Пб, 2012</w:t>
      </w:r>
    </w:p>
    <w:p w:rsidR="00000000" w:rsidDel="00000000" w:rsidP="00000000" w:rsidRDefault="00000000" w:rsidRPr="00000000" w14:paraId="00000383">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3" w:line="273" w:lineRule="auto"/>
        <w:ind w:left="222" w:right="511"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Панова Н.В. Музыкальная литература зарубежных стран (рабочая тетрадь для 5 кл.). М., «Престо», 2009</w:t>
      </w:r>
    </w:p>
    <w:p w:rsidR="00000000" w:rsidDel="00000000" w:rsidP="00000000" w:rsidRDefault="00000000" w:rsidRPr="00000000" w14:paraId="00000384">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1" w:line="273" w:lineRule="auto"/>
        <w:ind w:left="222" w:right="506"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Панова Н.В. Русская музыкальная литература (рабочая тетрадь для 6-7 кл.). I часть. М., «Престо», 2009; II часть. М., «Престо», 2010</w:t>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78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Хрестоматии:</w:t>
      </w:r>
    </w:p>
    <w:p w:rsidR="00000000" w:rsidDel="00000000" w:rsidP="00000000" w:rsidRDefault="00000000" w:rsidRPr="00000000" w14:paraId="0000038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90"/>
        </w:tabs>
        <w:spacing w:after="0" w:before="41" w:line="273" w:lineRule="auto"/>
        <w:ind w:left="222" w:right="512"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по музыкальной литературе для 4 класса ДМШ. Составители Владимиров В.Н., Лагутин А.М.: «Музыка», 1970</w:t>
      </w:r>
    </w:p>
    <w:p w:rsidR="00000000" w:rsidDel="00000000" w:rsidP="00000000" w:rsidRDefault="00000000" w:rsidRPr="00000000" w14:paraId="00000387">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3" w:line="273" w:lineRule="auto"/>
        <w:ind w:left="222" w:right="516"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по музыкальной литературе зарубежных стран для 5 класса ДМШ. Составитель Прохорова И.М.: «Музыка», 1990</w:t>
      </w:r>
    </w:p>
    <w:p w:rsidR="00000000" w:rsidDel="00000000" w:rsidP="00000000" w:rsidRDefault="00000000" w:rsidRPr="00000000" w14:paraId="00000388">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1" w:line="240" w:lineRule="auto"/>
        <w:ind w:left="930" w:right="0" w:hanging="142.0000000000000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по русской музыкальной литературе для 6-7 классов ДМШ</w:t>
      </w:r>
    </w:p>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40" w:lineRule="auto"/>
        <w:ind w:left="417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Методическая литература</w:t>
      </w:r>
    </w:p>
    <w:p w:rsidR="00000000" w:rsidDel="00000000" w:rsidP="00000000" w:rsidRDefault="00000000" w:rsidRPr="00000000" w14:paraId="0000038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36" w:line="273" w:lineRule="auto"/>
        <w:ind w:left="222" w:right="1271"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Асафьев Б. В. Музыка в современной общеобразовательной школе// Семья и школа, 1991. № 1.</w:t>
      </w:r>
    </w:p>
    <w:p w:rsidR="00000000" w:rsidDel="00000000" w:rsidP="00000000" w:rsidRDefault="00000000" w:rsidRPr="00000000" w14:paraId="0000038B">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3" w:line="273" w:lineRule="auto"/>
        <w:ind w:left="222" w:right="1204"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Гладунцова М. А., Замятина И. А., Школяр В. А., Школяр Л. В-Музыкальное искусство. 1 класс. Программа и методика. М., 1994.</w:t>
      </w:r>
    </w:p>
    <w:p w:rsidR="00000000" w:rsidDel="00000000" w:rsidP="00000000" w:rsidRDefault="00000000" w:rsidRPr="00000000" w14:paraId="0000038C">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0" w:line="240" w:lineRule="auto"/>
        <w:ind w:left="930" w:right="0" w:hanging="142.0000000000000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Горюнова Л. Музыка — дети — учитель//Музыка в школе, 1987. № 1.</w:t>
      </w:r>
    </w:p>
    <w:p w:rsidR="00000000" w:rsidDel="00000000" w:rsidP="00000000" w:rsidRDefault="00000000" w:rsidRPr="00000000" w14:paraId="0000038D">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42" w:line="240" w:lineRule="auto"/>
        <w:ind w:left="930" w:right="0" w:hanging="142.0000000000000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Гродзенская Н. Л. Слушание музыки в начальной школе (1-4 классы). М., 1962.</w:t>
      </w:r>
    </w:p>
    <w:p w:rsidR="00000000" w:rsidDel="00000000" w:rsidP="00000000" w:rsidRDefault="00000000" w:rsidRPr="00000000" w14:paraId="0000038E">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40" w:line="240" w:lineRule="auto"/>
        <w:ind w:left="930" w:right="0" w:hanging="142.0000000000000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Гродзенская Н. Л. Школьники слушают музыку. М., 1969.</w:t>
      </w:r>
    </w:p>
    <w:p w:rsidR="00000000" w:rsidDel="00000000" w:rsidP="00000000" w:rsidRDefault="00000000" w:rsidRPr="00000000" w14:paraId="0000038F">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42" w:line="273" w:lineRule="auto"/>
        <w:ind w:left="222" w:right="1303"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Владимирова О. А., Рабочая программа по дисциплине «Слушание музыки» для ДМШ и ДШИ / Санкт-Петербург, 2006.</w:t>
      </w:r>
    </w:p>
    <w:p w:rsidR="00000000" w:rsidDel="00000000" w:rsidP="00000000" w:rsidRDefault="00000000" w:rsidRPr="00000000" w14:paraId="00000390">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1" w:line="240" w:lineRule="auto"/>
        <w:ind w:left="930" w:right="0" w:hanging="142.0000000000000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Кабалевский Д. Б. Воспитание сердца и ума. М., 1981.</w:t>
      </w:r>
    </w:p>
    <w:p w:rsidR="00000000" w:rsidDel="00000000" w:rsidP="00000000" w:rsidRDefault="00000000" w:rsidRPr="00000000" w14:paraId="00000391">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42" w:line="273" w:lineRule="auto"/>
        <w:ind w:left="222" w:right="908"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Кадобнова И. В., Усачева В. О. и др. Искусство слышать: Учебно-методический комплект. М., 1994.</w:t>
      </w:r>
    </w:p>
    <w:p w:rsidR="00000000" w:rsidDel="00000000" w:rsidP="00000000" w:rsidRDefault="00000000" w:rsidRPr="00000000" w14:paraId="00000392">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1" w:line="273" w:lineRule="auto"/>
        <w:ind w:left="222" w:right="701"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Корнеева О. В. Музыкальное эсперанто для 1-3 класса ДМШ. Петрозаводск, 2001. (Дипломная работа)</w:t>
      </w:r>
    </w:p>
    <w:p w:rsidR="00000000" w:rsidDel="00000000" w:rsidP="00000000" w:rsidRDefault="00000000" w:rsidRPr="00000000" w14:paraId="00000393">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3" w:line="273" w:lineRule="auto"/>
        <w:ind w:left="222" w:right="846"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Кругликова Е. Г. Методические рекомендации по предмету «Слушание музыки» для средних специальных музыкальных школ. М., 1988.</w:t>
      </w:r>
    </w:p>
    <w:p w:rsidR="00000000" w:rsidDel="00000000" w:rsidP="00000000" w:rsidRDefault="00000000" w:rsidRPr="00000000" w14:paraId="00000394">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3" w:line="273" w:lineRule="auto"/>
        <w:ind w:left="222" w:right="1656"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Лисянская Е.Б. Методические рекомендации по предмету «Музыкальная литература» для детских музыкальных школ. М., 1990.</w:t>
      </w:r>
    </w:p>
    <w:p w:rsidR="00000000" w:rsidDel="00000000" w:rsidP="00000000" w:rsidRDefault="00000000" w:rsidRPr="00000000" w14:paraId="00000395">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1" w:line="240" w:lineRule="auto"/>
        <w:ind w:left="930" w:right="0" w:hanging="142.0000000000000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Метлов Н.А. Музыка — детям. М., 1985.</w:t>
      </w:r>
    </w:p>
    <w:p w:rsidR="00000000" w:rsidDel="00000000" w:rsidP="00000000" w:rsidRDefault="00000000" w:rsidRPr="00000000" w14:paraId="0000039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42" w:line="240" w:lineRule="auto"/>
        <w:ind w:left="930" w:right="0" w:hanging="142.0000000000000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Радынова О. Слушание музыки//Дошкольное воспитание, 1987 №3, 5; 1988 № 7, 10.</w:t>
      </w:r>
    </w:p>
    <w:p w:rsidR="00000000" w:rsidDel="00000000" w:rsidP="00000000" w:rsidRDefault="00000000" w:rsidRPr="00000000" w14:paraId="00000397">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39" w:line="273" w:lineRule="auto"/>
        <w:ind w:left="222" w:right="1083"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Сергеева Е. В. (Теплухина). Занятия по сочинению музыки в младших классах ДМШ. Горький, 1983. (Дипломная работа)</w:t>
      </w:r>
    </w:p>
    <w:p w:rsidR="00000000" w:rsidDel="00000000" w:rsidP="00000000" w:rsidRDefault="00000000" w:rsidRPr="00000000" w14:paraId="00000398">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3" w:line="240" w:lineRule="auto"/>
        <w:ind w:left="930" w:right="0" w:hanging="142.0000000000000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Царева Н. А. Слушание музыки: Методическое пособие. М., 2002.</w:t>
      </w:r>
    </w:p>
    <w:p w:rsidR="00000000" w:rsidDel="00000000" w:rsidP="00000000" w:rsidRDefault="00000000" w:rsidRPr="00000000" w14:paraId="0000039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40" w:line="240" w:lineRule="auto"/>
        <w:ind w:left="930" w:right="0" w:hanging="142.0000000000000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Ражников В. Г. Диалоги о музыкальной педагогике. М., 2002.</w:t>
      </w:r>
    </w:p>
    <w:p w:rsidR="00000000" w:rsidDel="00000000" w:rsidP="00000000" w:rsidRDefault="00000000" w:rsidRPr="00000000" w14:paraId="0000039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42" w:line="273" w:lineRule="auto"/>
        <w:ind w:left="222" w:right="834"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Шорникова М. «Музыкальная литература. Музыка, ее формы и жанры», учебное пособие для ДМШ. Ростов-на-Дону, 2010.</w:t>
      </w:r>
    </w:p>
    <w:p w:rsidR="00000000" w:rsidDel="00000000" w:rsidP="00000000" w:rsidRDefault="00000000" w:rsidRPr="00000000" w14:paraId="0000039B">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0" w:line="273" w:lineRule="auto"/>
        <w:ind w:left="222" w:right="1345"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Информатизация учебного процесса и управления образованием. Сетевые и Интернет-технологии, 2004 и 2005 г.</w:t>
      </w:r>
    </w:p>
    <w:p w:rsidR="00000000" w:rsidDel="00000000" w:rsidP="00000000" w:rsidRDefault="00000000" w:rsidRPr="00000000" w14:paraId="0000039C">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930"/>
        </w:tabs>
        <w:spacing w:after="0" w:before="4" w:line="273" w:lineRule="auto"/>
        <w:ind w:left="222" w:right="605" w:firstLine="566"/>
        <w:jc w:val="left"/>
        <w:rPr>
          <w:b w:val="0"/>
          <w:bCs w:val="0"/>
          <w:i w:val="0"/>
          <w:iCs w:val="0"/>
          <w:smallCaps w:val="0"/>
          <w:strike w:val="0"/>
          <w:color w:val="000000"/>
          <w:u w:val="none"/>
          <w:shd w:fill="auto" w:val="clear"/>
          <w:vertAlign w:val="baseline"/>
        </w:rPr>
        <w:sectPr>
          <w:type w:val="nextPage"/>
          <w:pgSz w:h="16840" w:w="11910" w:orient="portrait"/>
          <w:pgMar w:bottom="280" w:top="1020" w:left="1480" w:right="34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Сайт Всероссийского Интернет-фестиваля педагогических идей «Открытый урок», издательский дом «Первое сентября», г. Москва</w:t>
      </w:r>
    </w:p>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345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Мультимедийные пособия</w:t>
      </w:r>
    </w:p>
    <w:p w:rsidR="00000000" w:rsidDel="00000000" w:rsidP="00000000" w:rsidRDefault="00000000" w:rsidRPr="00000000" w14:paraId="0000039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30"/>
        </w:tabs>
        <w:spacing w:after="0" w:before="39" w:line="240" w:lineRule="auto"/>
        <w:ind w:left="930" w:right="0" w:hanging="280.99999999999994"/>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Мультимедийная программа Энциклопедия «Соната».</w:t>
      </w:r>
      <w:r w:rsidDel="00000000" w:rsidR="00000000" w:rsidRPr="00000000">
        <w:rPr>
          <w:rtl w:val="0"/>
        </w:rPr>
      </w:r>
    </w:p>
    <w:p w:rsidR="00000000" w:rsidDel="00000000" w:rsidP="00000000" w:rsidRDefault="00000000" w:rsidRPr="00000000" w14:paraId="0000039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30"/>
        </w:tabs>
        <w:spacing w:after="0" w:before="39" w:line="273" w:lineRule="auto"/>
        <w:ind w:left="222" w:right="1415" w:firstLine="427"/>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Мультимедийная программа «Шедевры музыки» «Издательства «Кирилл и Мефодий».</w:t>
      </w:r>
      <w:r w:rsidDel="00000000" w:rsidR="00000000" w:rsidRPr="00000000">
        <w:rPr>
          <w:rtl w:val="0"/>
        </w:rPr>
      </w:r>
    </w:p>
    <w:p w:rsidR="00000000" w:rsidDel="00000000" w:rsidP="00000000" w:rsidRDefault="00000000" w:rsidRPr="00000000" w14:paraId="000003A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30"/>
        </w:tabs>
        <w:spacing w:after="0" w:before="3" w:line="240" w:lineRule="auto"/>
        <w:ind w:left="930" w:right="0" w:hanging="280.99999999999994"/>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Мультимедийная программа «Музыкальный класс»</w:t>
      </w:r>
      <w:r w:rsidDel="00000000" w:rsidR="00000000" w:rsidRPr="00000000">
        <w:rPr>
          <w:rtl w:val="0"/>
        </w:rPr>
      </w:r>
    </w:p>
    <w:p w:rsidR="00000000" w:rsidDel="00000000" w:rsidP="00000000" w:rsidRDefault="00000000" w:rsidRPr="00000000" w14:paraId="000003A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30"/>
        </w:tabs>
        <w:spacing w:after="0" w:before="40" w:line="240" w:lineRule="auto"/>
        <w:ind w:left="930" w:right="0" w:hanging="280.99999999999994"/>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Мультимедийная программа «Учимся понимать музыку».</w:t>
      </w:r>
      <w:r w:rsidDel="00000000" w:rsidR="00000000" w:rsidRPr="00000000">
        <w:rPr>
          <w:rtl w:val="0"/>
        </w:rPr>
      </w:r>
    </w:p>
    <w:p w:rsidR="00000000" w:rsidDel="00000000" w:rsidP="00000000" w:rsidRDefault="00000000" w:rsidRPr="00000000" w14:paraId="000003A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30"/>
        </w:tabs>
        <w:spacing w:after="0" w:before="42" w:line="240" w:lineRule="auto"/>
        <w:ind w:left="930" w:right="0" w:hanging="280.99999999999994"/>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Мультимедийная программа «Энциклопедия Кирилла и Мефодия 2009».</w:t>
      </w:r>
      <w:r w:rsidDel="00000000" w:rsidR="00000000" w:rsidRPr="00000000">
        <w:rPr>
          <w:rtl w:val="0"/>
        </w:rPr>
      </w:r>
    </w:p>
    <w:p w:rsidR="00000000" w:rsidDel="00000000" w:rsidP="00000000" w:rsidRDefault="00000000" w:rsidRPr="00000000" w14:paraId="000003A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30"/>
        </w:tabs>
        <w:spacing w:after="0" w:before="39" w:line="240" w:lineRule="auto"/>
        <w:ind w:left="930" w:right="0" w:hanging="280.99999999999994"/>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Мультимедийная программа «Сен-Санс: Карнавал животных», издательство</w:t>
      </w:r>
      <w:r w:rsidDel="00000000" w:rsidR="00000000" w:rsidRPr="00000000">
        <w:rPr>
          <w:rtl w:val="0"/>
        </w:rPr>
      </w:r>
    </w:p>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22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«Новый диск».</w:t>
      </w:r>
    </w:p>
    <w:p w:rsidR="00000000" w:rsidDel="00000000" w:rsidP="00000000" w:rsidRDefault="00000000" w:rsidRPr="00000000" w14:paraId="000003A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30"/>
        </w:tabs>
        <w:spacing w:after="0" w:before="43" w:line="240" w:lineRule="auto"/>
        <w:ind w:left="930" w:right="0" w:hanging="280.99999999999994"/>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Мультимедийная программа «Энциклопедия классической музыки». «Коминфо».</w:t>
      </w:r>
      <w:r w:rsidDel="00000000" w:rsidR="00000000" w:rsidRPr="00000000">
        <w:rPr>
          <w:rtl w:val="0"/>
        </w:rPr>
      </w:r>
    </w:p>
    <w:p w:rsidR="00000000" w:rsidDel="00000000" w:rsidP="00000000" w:rsidRDefault="00000000" w:rsidRPr="00000000" w14:paraId="000003A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30"/>
        </w:tabs>
        <w:spacing w:after="0" w:before="40" w:line="276" w:lineRule="auto"/>
        <w:ind w:left="222" w:right="633" w:firstLine="427"/>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Уроки музыки с дирижером Скрипкиным. Серия «Развивашки». Мультимедийный диск, издательство «Новый диск».</w:t>
      </w:r>
      <w:r w:rsidDel="00000000" w:rsidR="00000000" w:rsidRPr="00000000">
        <w:rPr>
          <w:rtl w:val="0"/>
        </w:rPr>
      </w:r>
    </w:p>
    <w:p w:rsidR="00000000" w:rsidDel="00000000" w:rsidP="00000000" w:rsidRDefault="00000000" w:rsidRPr="00000000" w14:paraId="000003A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30"/>
        </w:tabs>
        <w:spacing w:after="0" w:before="0" w:line="291.99999999999994" w:lineRule="auto"/>
        <w:ind w:left="930" w:right="0" w:hanging="280.99999999999994"/>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Мультимедийная программа «история музыкальных инструментов»</w:t>
      </w:r>
      <w:r w:rsidDel="00000000" w:rsidR="00000000" w:rsidRPr="00000000">
        <w:rPr>
          <w:rtl w:val="0"/>
        </w:rPr>
      </w:r>
    </w:p>
    <w:p w:rsidR="00000000" w:rsidDel="00000000" w:rsidP="00000000" w:rsidRDefault="00000000" w:rsidRPr="00000000" w14:paraId="000003A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30"/>
        </w:tabs>
        <w:spacing w:after="0" w:before="39" w:line="240" w:lineRule="auto"/>
        <w:ind w:left="930" w:right="0" w:hanging="280.99999999999994"/>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Мультимедийная программа «Музыка. Ключи».</w:t>
      </w:r>
      <w:r w:rsidDel="00000000" w:rsidR="00000000" w:rsidRPr="00000000">
        <w:rPr>
          <w:rtl w:val="0"/>
        </w:rPr>
      </w:r>
    </w:p>
    <w:p w:rsidR="00000000" w:rsidDel="00000000" w:rsidP="00000000" w:rsidRDefault="00000000" w:rsidRPr="00000000" w14:paraId="000003A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30"/>
        </w:tabs>
        <w:spacing w:after="0" w:before="42" w:line="240" w:lineRule="auto"/>
        <w:ind w:left="930" w:right="0" w:hanging="280.99999999999994"/>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Мультимедийная программа «Музыка в цифровом пространстве».</w:t>
      </w:r>
      <w:r w:rsidDel="00000000" w:rsidR="00000000" w:rsidRPr="00000000">
        <w:rPr>
          <w:rtl w:val="0"/>
        </w:rPr>
      </w:r>
    </w:p>
    <w:p w:rsidR="00000000" w:rsidDel="00000000" w:rsidP="00000000" w:rsidRDefault="00000000" w:rsidRPr="00000000" w14:paraId="000003A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930"/>
        </w:tabs>
        <w:spacing w:after="0" w:before="40" w:line="240" w:lineRule="auto"/>
        <w:ind w:left="930" w:right="0" w:hanging="280.99999999999994"/>
        <w:jc w:val="left"/>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Интерактивная игра «Щелкунчик».</w:t>
      </w:r>
      <w:r w:rsidDel="00000000" w:rsidR="00000000" w:rsidRPr="00000000">
        <w:rPr>
          <w:rtl w:val="0"/>
        </w:rPr>
      </w:r>
    </w:p>
    <w:sectPr>
      <w:type w:val="nextPage"/>
      <w:pgSz w:h="16840" w:w="11910" w:orient="portrait"/>
      <w:pgMar w:bottom="280" w:top="1040" w:left="1480" w:right="3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290" w:hanging="360"/>
      </w:pPr>
      <w:rPr>
        <w:rFonts w:ascii="Times New Roman" w:cs="Times New Roman" w:eastAsia="Times New Roman" w:hAnsi="Times New Roman"/>
        <w:sz w:val="24"/>
        <w:szCs w:val="24"/>
      </w:rPr>
    </w:lvl>
    <w:lvl w:ilvl="1">
      <w:start w:val="0"/>
      <w:numFmt w:val="bullet"/>
      <w:lvlText w:val="●"/>
      <w:lvlJc w:val="left"/>
      <w:pPr>
        <w:ind w:left="1650" w:hanging="360"/>
      </w:pPr>
      <w:rPr>
        <w:rFonts w:ascii="Noto Sans Symbols" w:cs="Noto Sans Symbols" w:eastAsia="Noto Sans Symbols" w:hAnsi="Noto Sans Symbols"/>
        <w:sz w:val="24"/>
        <w:szCs w:val="24"/>
      </w:rPr>
    </w:lvl>
    <w:lvl w:ilvl="2">
      <w:start w:val="0"/>
      <w:numFmt w:val="bullet"/>
      <w:lvlText w:val="•"/>
      <w:lvlJc w:val="left"/>
      <w:pPr>
        <w:ind w:left="2596" w:hanging="360"/>
      </w:pPr>
      <w:rPr/>
    </w:lvl>
    <w:lvl w:ilvl="3">
      <w:start w:val="0"/>
      <w:numFmt w:val="bullet"/>
      <w:lvlText w:val="•"/>
      <w:lvlJc w:val="left"/>
      <w:pPr>
        <w:ind w:left="3532" w:hanging="360"/>
      </w:pPr>
      <w:rPr/>
    </w:lvl>
    <w:lvl w:ilvl="4">
      <w:start w:val="0"/>
      <w:numFmt w:val="bullet"/>
      <w:lvlText w:val="•"/>
      <w:lvlJc w:val="left"/>
      <w:pPr>
        <w:ind w:left="4468" w:hanging="360"/>
      </w:pPr>
      <w:rPr/>
    </w:lvl>
    <w:lvl w:ilvl="5">
      <w:start w:val="0"/>
      <w:numFmt w:val="bullet"/>
      <w:lvlText w:val="•"/>
      <w:lvlJc w:val="left"/>
      <w:pPr>
        <w:ind w:left="5405" w:hanging="360"/>
      </w:pPr>
      <w:rPr/>
    </w:lvl>
    <w:lvl w:ilvl="6">
      <w:start w:val="0"/>
      <w:numFmt w:val="bullet"/>
      <w:lvlText w:val="•"/>
      <w:lvlJc w:val="left"/>
      <w:pPr>
        <w:ind w:left="6341" w:hanging="360"/>
      </w:pPr>
      <w:rPr/>
    </w:lvl>
    <w:lvl w:ilvl="7">
      <w:start w:val="0"/>
      <w:numFmt w:val="bullet"/>
      <w:lvlText w:val="•"/>
      <w:lvlJc w:val="left"/>
      <w:pPr>
        <w:ind w:left="7277" w:hanging="360"/>
      </w:pPr>
      <w:rPr/>
    </w:lvl>
    <w:lvl w:ilvl="8">
      <w:start w:val="0"/>
      <w:numFmt w:val="bullet"/>
      <w:lvlText w:val="•"/>
      <w:lvlJc w:val="left"/>
      <w:pPr>
        <w:ind w:left="8213" w:hanging="360"/>
      </w:pPr>
      <w:rPr/>
    </w:lvl>
  </w:abstractNum>
  <w:abstractNum w:abstractNumId="2">
    <w:lvl w:ilvl="0">
      <w:start w:val="1"/>
      <w:numFmt w:val="decimal"/>
      <w:lvlText w:val="%1"/>
      <w:lvlJc w:val="left"/>
      <w:pPr>
        <w:ind w:left="1110" w:hanging="180"/>
      </w:pPr>
      <w:rPr>
        <w:rFonts w:ascii="Times New Roman" w:cs="Times New Roman" w:eastAsia="Times New Roman" w:hAnsi="Times New Roman"/>
        <w:sz w:val="24"/>
        <w:szCs w:val="24"/>
        <w:u w:val="single"/>
      </w:rPr>
    </w:lvl>
    <w:lvl w:ilvl="1">
      <w:start w:val="0"/>
      <w:numFmt w:val="bullet"/>
      <w:lvlText w:val="•"/>
      <w:lvlJc w:val="left"/>
      <w:pPr>
        <w:ind w:left="2016" w:hanging="180"/>
      </w:pPr>
      <w:rPr/>
    </w:lvl>
    <w:lvl w:ilvl="2">
      <w:start w:val="0"/>
      <w:numFmt w:val="bullet"/>
      <w:lvlText w:val="•"/>
      <w:lvlJc w:val="left"/>
      <w:pPr>
        <w:ind w:left="2913" w:hanging="180"/>
      </w:pPr>
      <w:rPr/>
    </w:lvl>
    <w:lvl w:ilvl="3">
      <w:start w:val="0"/>
      <w:numFmt w:val="bullet"/>
      <w:lvlText w:val="•"/>
      <w:lvlJc w:val="left"/>
      <w:pPr>
        <w:ind w:left="3809" w:hanging="180"/>
      </w:pPr>
      <w:rPr/>
    </w:lvl>
    <w:lvl w:ilvl="4">
      <w:start w:val="0"/>
      <w:numFmt w:val="bullet"/>
      <w:lvlText w:val="•"/>
      <w:lvlJc w:val="left"/>
      <w:pPr>
        <w:ind w:left="4706" w:hanging="180"/>
      </w:pPr>
      <w:rPr/>
    </w:lvl>
    <w:lvl w:ilvl="5">
      <w:start w:val="0"/>
      <w:numFmt w:val="bullet"/>
      <w:lvlText w:val="•"/>
      <w:lvlJc w:val="left"/>
      <w:pPr>
        <w:ind w:left="5603" w:hanging="180"/>
      </w:pPr>
      <w:rPr/>
    </w:lvl>
    <w:lvl w:ilvl="6">
      <w:start w:val="0"/>
      <w:numFmt w:val="bullet"/>
      <w:lvlText w:val="•"/>
      <w:lvlJc w:val="left"/>
      <w:pPr>
        <w:ind w:left="6499" w:hanging="180"/>
      </w:pPr>
      <w:rPr/>
    </w:lvl>
    <w:lvl w:ilvl="7">
      <w:start w:val="0"/>
      <w:numFmt w:val="bullet"/>
      <w:lvlText w:val="•"/>
      <w:lvlJc w:val="left"/>
      <w:pPr>
        <w:ind w:left="7396" w:hanging="180"/>
      </w:pPr>
      <w:rPr/>
    </w:lvl>
    <w:lvl w:ilvl="8">
      <w:start w:val="0"/>
      <w:numFmt w:val="bullet"/>
      <w:lvlText w:val="•"/>
      <w:lvlJc w:val="left"/>
      <w:pPr>
        <w:ind w:left="8293" w:hanging="180"/>
      </w:pPr>
      <w:rPr/>
    </w:lvl>
  </w:abstractNum>
  <w:abstractNum w:abstractNumId="3">
    <w:lvl w:ilvl="0">
      <w:start w:val="0"/>
      <w:numFmt w:val="bullet"/>
      <w:lvlText w:val="•"/>
      <w:lvlJc w:val="left"/>
      <w:pPr>
        <w:ind w:left="222" w:hanging="348"/>
      </w:pPr>
      <w:rPr>
        <w:rFonts w:ascii="Times New Roman" w:cs="Times New Roman" w:eastAsia="Times New Roman" w:hAnsi="Times New Roman"/>
        <w:sz w:val="24"/>
        <w:szCs w:val="24"/>
      </w:rPr>
    </w:lvl>
    <w:lvl w:ilvl="1">
      <w:start w:val="0"/>
      <w:numFmt w:val="bullet"/>
      <w:lvlText w:val="●"/>
      <w:lvlJc w:val="left"/>
      <w:pPr>
        <w:ind w:left="222" w:hanging="413"/>
      </w:pPr>
      <w:rPr>
        <w:rFonts w:ascii="Noto Sans Symbols" w:cs="Noto Sans Symbols" w:eastAsia="Noto Sans Symbols" w:hAnsi="Noto Sans Symbols"/>
        <w:sz w:val="24"/>
        <w:szCs w:val="24"/>
      </w:rPr>
    </w:lvl>
    <w:lvl w:ilvl="2">
      <w:start w:val="0"/>
      <w:numFmt w:val="bullet"/>
      <w:lvlText w:val="•"/>
      <w:lvlJc w:val="left"/>
      <w:pPr>
        <w:ind w:left="2193" w:hanging="413"/>
      </w:pPr>
      <w:rPr/>
    </w:lvl>
    <w:lvl w:ilvl="3">
      <w:start w:val="0"/>
      <w:numFmt w:val="bullet"/>
      <w:lvlText w:val="•"/>
      <w:lvlJc w:val="left"/>
      <w:pPr>
        <w:ind w:left="3179" w:hanging="413.00000000000045"/>
      </w:pPr>
      <w:rPr/>
    </w:lvl>
    <w:lvl w:ilvl="4">
      <w:start w:val="0"/>
      <w:numFmt w:val="bullet"/>
      <w:lvlText w:val="•"/>
      <w:lvlJc w:val="left"/>
      <w:pPr>
        <w:ind w:left="4166" w:hanging="413"/>
      </w:pPr>
      <w:rPr/>
    </w:lvl>
    <w:lvl w:ilvl="5">
      <w:start w:val="0"/>
      <w:numFmt w:val="bullet"/>
      <w:lvlText w:val="•"/>
      <w:lvlJc w:val="left"/>
      <w:pPr>
        <w:ind w:left="5153" w:hanging="413.0000000000009"/>
      </w:pPr>
      <w:rPr/>
    </w:lvl>
    <w:lvl w:ilvl="6">
      <w:start w:val="0"/>
      <w:numFmt w:val="bullet"/>
      <w:lvlText w:val="•"/>
      <w:lvlJc w:val="left"/>
      <w:pPr>
        <w:ind w:left="6139" w:hanging="413"/>
      </w:pPr>
      <w:rPr/>
    </w:lvl>
    <w:lvl w:ilvl="7">
      <w:start w:val="0"/>
      <w:numFmt w:val="bullet"/>
      <w:lvlText w:val="•"/>
      <w:lvlJc w:val="left"/>
      <w:pPr>
        <w:ind w:left="7126" w:hanging="412.9999999999991"/>
      </w:pPr>
      <w:rPr/>
    </w:lvl>
    <w:lvl w:ilvl="8">
      <w:start w:val="0"/>
      <w:numFmt w:val="bullet"/>
      <w:lvlText w:val="•"/>
      <w:lvlJc w:val="left"/>
      <w:pPr>
        <w:ind w:left="8113" w:hanging="413"/>
      </w:pPr>
      <w:rPr/>
    </w:lvl>
  </w:abstractNum>
  <w:abstractNum w:abstractNumId="4">
    <w:lvl w:ilvl="0">
      <w:start w:val="0"/>
      <w:numFmt w:val="bullet"/>
      <w:lvlText w:val=""/>
      <w:lvlJc w:val="left"/>
      <w:pPr>
        <w:ind w:left="942" w:hanging="360"/>
      </w:pPr>
      <w:rPr/>
    </w:lvl>
    <w:lvl w:ilvl="1">
      <w:start w:val="0"/>
      <w:numFmt w:val="bullet"/>
      <w:lvlText w:val="●"/>
      <w:lvlJc w:val="left"/>
      <w:pPr>
        <w:ind w:left="1662" w:hanging="360"/>
      </w:pPr>
      <w:rPr>
        <w:rFonts w:ascii="Noto Sans Symbols" w:cs="Noto Sans Symbols" w:eastAsia="Noto Sans Symbols" w:hAnsi="Noto Sans Symbols"/>
        <w:sz w:val="24"/>
        <w:szCs w:val="24"/>
      </w:rPr>
    </w:lvl>
    <w:lvl w:ilvl="2">
      <w:start w:val="0"/>
      <w:numFmt w:val="bullet"/>
      <w:lvlText w:val="•"/>
      <w:lvlJc w:val="left"/>
      <w:pPr>
        <w:ind w:left="1660" w:hanging="360"/>
      </w:pPr>
      <w:rPr/>
    </w:lvl>
    <w:lvl w:ilvl="3">
      <w:start w:val="0"/>
      <w:numFmt w:val="bullet"/>
      <w:lvlText w:val="•"/>
      <w:lvlJc w:val="left"/>
      <w:pPr>
        <w:ind w:left="2713" w:hanging="360"/>
      </w:pPr>
      <w:rPr/>
    </w:lvl>
    <w:lvl w:ilvl="4">
      <w:start w:val="0"/>
      <w:numFmt w:val="bullet"/>
      <w:lvlText w:val="•"/>
      <w:lvlJc w:val="left"/>
      <w:pPr>
        <w:ind w:left="3766" w:hanging="360"/>
      </w:pPr>
      <w:rPr/>
    </w:lvl>
    <w:lvl w:ilvl="5">
      <w:start w:val="0"/>
      <w:numFmt w:val="bullet"/>
      <w:lvlText w:val="•"/>
      <w:lvlJc w:val="left"/>
      <w:pPr>
        <w:ind w:left="4819" w:hanging="360"/>
      </w:pPr>
      <w:rPr/>
    </w:lvl>
    <w:lvl w:ilvl="6">
      <w:start w:val="0"/>
      <w:numFmt w:val="bullet"/>
      <w:lvlText w:val="•"/>
      <w:lvlJc w:val="left"/>
      <w:pPr>
        <w:ind w:left="5873" w:hanging="360"/>
      </w:pPr>
      <w:rPr/>
    </w:lvl>
    <w:lvl w:ilvl="7">
      <w:start w:val="0"/>
      <w:numFmt w:val="bullet"/>
      <w:lvlText w:val="•"/>
      <w:lvlJc w:val="left"/>
      <w:pPr>
        <w:ind w:left="6926" w:hanging="360"/>
      </w:pPr>
      <w:rPr/>
    </w:lvl>
    <w:lvl w:ilvl="8">
      <w:start w:val="0"/>
      <w:numFmt w:val="bullet"/>
      <w:lvlText w:val="•"/>
      <w:lvlJc w:val="left"/>
      <w:pPr>
        <w:ind w:left="7979" w:hanging="360"/>
      </w:pPr>
      <w:rPr/>
    </w:lvl>
  </w:abstractNum>
  <w:abstractNum w:abstractNumId="5">
    <w:lvl w:ilvl="0">
      <w:start w:val="0"/>
      <w:numFmt w:val="bullet"/>
      <w:lvlText w:val="●"/>
      <w:lvlJc w:val="left"/>
      <w:pPr>
        <w:ind w:left="1650" w:hanging="360"/>
      </w:pPr>
      <w:rPr>
        <w:rFonts w:ascii="Noto Sans Symbols" w:cs="Noto Sans Symbols" w:eastAsia="Noto Sans Symbols" w:hAnsi="Noto Sans Symbols"/>
        <w:sz w:val="24"/>
        <w:szCs w:val="24"/>
      </w:rPr>
    </w:lvl>
    <w:lvl w:ilvl="1">
      <w:start w:val="0"/>
      <w:numFmt w:val="bullet"/>
      <w:lvlText w:val="•"/>
      <w:lvlJc w:val="left"/>
      <w:pPr>
        <w:ind w:left="2502" w:hanging="360"/>
      </w:pPr>
      <w:rPr/>
    </w:lvl>
    <w:lvl w:ilvl="2">
      <w:start w:val="0"/>
      <w:numFmt w:val="bullet"/>
      <w:lvlText w:val="•"/>
      <w:lvlJc w:val="left"/>
      <w:pPr>
        <w:ind w:left="3345" w:hanging="360"/>
      </w:pPr>
      <w:rPr/>
    </w:lvl>
    <w:lvl w:ilvl="3">
      <w:start w:val="0"/>
      <w:numFmt w:val="bullet"/>
      <w:lvlText w:val="•"/>
      <w:lvlJc w:val="left"/>
      <w:pPr>
        <w:ind w:left="4187" w:hanging="360"/>
      </w:pPr>
      <w:rPr/>
    </w:lvl>
    <w:lvl w:ilvl="4">
      <w:start w:val="0"/>
      <w:numFmt w:val="bullet"/>
      <w:lvlText w:val="•"/>
      <w:lvlJc w:val="left"/>
      <w:pPr>
        <w:ind w:left="5030" w:hanging="360"/>
      </w:pPr>
      <w:rPr/>
    </w:lvl>
    <w:lvl w:ilvl="5">
      <w:start w:val="0"/>
      <w:numFmt w:val="bullet"/>
      <w:lvlText w:val="•"/>
      <w:lvlJc w:val="left"/>
      <w:pPr>
        <w:ind w:left="5873" w:hanging="360"/>
      </w:pPr>
      <w:rPr/>
    </w:lvl>
    <w:lvl w:ilvl="6">
      <w:start w:val="0"/>
      <w:numFmt w:val="bullet"/>
      <w:lvlText w:val="•"/>
      <w:lvlJc w:val="left"/>
      <w:pPr>
        <w:ind w:left="6715" w:hanging="360"/>
      </w:pPr>
      <w:rPr/>
    </w:lvl>
    <w:lvl w:ilvl="7">
      <w:start w:val="0"/>
      <w:numFmt w:val="bullet"/>
      <w:lvlText w:val="•"/>
      <w:lvlJc w:val="left"/>
      <w:pPr>
        <w:ind w:left="7558" w:hanging="360"/>
      </w:pPr>
      <w:rPr/>
    </w:lvl>
    <w:lvl w:ilvl="8">
      <w:start w:val="0"/>
      <w:numFmt w:val="bullet"/>
      <w:lvlText w:val="•"/>
      <w:lvlJc w:val="left"/>
      <w:pPr>
        <w:ind w:left="8401" w:hanging="360"/>
      </w:pPr>
      <w:rPr/>
    </w:lvl>
  </w:abstractNum>
  <w:abstractNum w:abstractNumId="6">
    <w:lvl w:ilvl="0">
      <w:start w:val="1"/>
      <w:numFmt w:val="decimal"/>
      <w:lvlText w:val="%1."/>
      <w:lvlJc w:val="left"/>
      <w:pPr>
        <w:ind w:left="1290" w:hanging="360"/>
      </w:pPr>
      <w:rPr>
        <w:rFonts w:ascii="Times New Roman" w:cs="Times New Roman" w:eastAsia="Times New Roman" w:hAnsi="Times New Roman"/>
        <w:sz w:val="24"/>
        <w:szCs w:val="24"/>
      </w:rPr>
    </w:lvl>
    <w:lvl w:ilvl="1">
      <w:start w:val="0"/>
      <w:numFmt w:val="bullet"/>
      <w:lvlText w:val="•"/>
      <w:lvlJc w:val="left"/>
      <w:pPr>
        <w:ind w:left="2178" w:hanging="360"/>
      </w:pPr>
      <w:rPr/>
    </w:lvl>
    <w:lvl w:ilvl="2">
      <w:start w:val="0"/>
      <w:numFmt w:val="bullet"/>
      <w:lvlText w:val="•"/>
      <w:lvlJc w:val="left"/>
      <w:pPr>
        <w:ind w:left="3057" w:hanging="360"/>
      </w:pPr>
      <w:rPr/>
    </w:lvl>
    <w:lvl w:ilvl="3">
      <w:start w:val="0"/>
      <w:numFmt w:val="bullet"/>
      <w:lvlText w:val="•"/>
      <w:lvlJc w:val="left"/>
      <w:pPr>
        <w:ind w:left="3935" w:hanging="360"/>
      </w:pPr>
      <w:rPr/>
    </w:lvl>
    <w:lvl w:ilvl="4">
      <w:start w:val="0"/>
      <w:numFmt w:val="bullet"/>
      <w:lvlText w:val="•"/>
      <w:lvlJc w:val="left"/>
      <w:pPr>
        <w:ind w:left="4814" w:hanging="360"/>
      </w:pPr>
      <w:rPr/>
    </w:lvl>
    <w:lvl w:ilvl="5">
      <w:start w:val="0"/>
      <w:numFmt w:val="bullet"/>
      <w:lvlText w:val="•"/>
      <w:lvlJc w:val="left"/>
      <w:pPr>
        <w:ind w:left="5693" w:hanging="360"/>
      </w:pPr>
      <w:rPr/>
    </w:lvl>
    <w:lvl w:ilvl="6">
      <w:start w:val="0"/>
      <w:numFmt w:val="bullet"/>
      <w:lvlText w:val="•"/>
      <w:lvlJc w:val="left"/>
      <w:pPr>
        <w:ind w:left="6571" w:hanging="360"/>
      </w:pPr>
      <w:rPr/>
    </w:lvl>
    <w:lvl w:ilvl="7">
      <w:start w:val="0"/>
      <w:numFmt w:val="bullet"/>
      <w:lvlText w:val="•"/>
      <w:lvlJc w:val="left"/>
      <w:pPr>
        <w:ind w:left="7450" w:hanging="360"/>
      </w:pPr>
      <w:rPr/>
    </w:lvl>
    <w:lvl w:ilvl="8">
      <w:start w:val="0"/>
      <w:numFmt w:val="bullet"/>
      <w:lvlText w:val="•"/>
      <w:lvlJc w:val="left"/>
      <w:pPr>
        <w:ind w:left="8329" w:hanging="360"/>
      </w:pPr>
      <w:rPr/>
    </w:lvl>
  </w:abstractNum>
  <w:abstractNum w:abstractNumId="7">
    <w:lvl w:ilvl="0">
      <w:start w:val="1"/>
      <w:numFmt w:val="upperRoman"/>
      <w:lvlText w:val="%1."/>
      <w:lvlJc w:val="left"/>
      <w:pPr>
        <w:ind w:left="3484" w:hanging="708.0000000000005"/>
      </w:pPr>
      <w:rPr>
        <w:rFonts w:ascii="Times New Roman" w:cs="Times New Roman" w:eastAsia="Times New Roman" w:hAnsi="Times New Roman"/>
        <w:b w:val="1"/>
        <w:bCs w:val="1"/>
        <w:sz w:val="24"/>
        <w:szCs w:val="24"/>
      </w:rPr>
    </w:lvl>
    <w:lvl w:ilvl="1">
      <w:start w:val="1"/>
      <w:numFmt w:val="decimal"/>
      <w:lvlText w:val="%2."/>
      <w:lvlJc w:val="left"/>
      <w:pPr>
        <w:ind w:left="2541" w:hanging="240"/>
      </w:pPr>
      <w:rPr>
        <w:rFonts w:ascii="Times New Roman" w:cs="Times New Roman" w:eastAsia="Times New Roman" w:hAnsi="Times New Roman"/>
        <w:b w:val="1"/>
        <w:bCs w:val="1"/>
        <w:i w:val="1"/>
        <w:iCs w:val="1"/>
        <w:sz w:val="24"/>
        <w:szCs w:val="24"/>
      </w:rPr>
    </w:lvl>
    <w:lvl w:ilvl="2">
      <w:start w:val="0"/>
      <w:numFmt w:val="bullet"/>
      <w:lvlText w:val="•"/>
      <w:lvlJc w:val="left"/>
      <w:pPr>
        <w:ind w:left="4214" w:hanging="240"/>
      </w:pPr>
      <w:rPr/>
    </w:lvl>
    <w:lvl w:ilvl="3">
      <w:start w:val="0"/>
      <w:numFmt w:val="bullet"/>
      <w:lvlText w:val="•"/>
      <w:lvlJc w:val="left"/>
      <w:pPr>
        <w:ind w:left="4948" w:hanging="240"/>
      </w:pPr>
      <w:rPr/>
    </w:lvl>
    <w:lvl w:ilvl="4">
      <w:start w:val="0"/>
      <w:numFmt w:val="bullet"/>
      <w:lvlText w:val="•"/>
      <w:lvlJc w:val="left"/>
      <w:pPr>
        <w:ind w:left="5682" w:hanging="240"/>
      </w:pPr>
      <w:rPr/>
    </w:lvl>
    <w:lvl w:ilvl="5">
      <w:start w:val="0"/>
      <w:numFmt w:val="bullet"/>
      <w:lvlText w:val="•"/>
      <w:lvlJc w:val="left"/>
      <w:pPr>
        <w:ind w:left="6416" w:hanging="240"/>
      </w:pPr>
      <w:rPr/>
    </w:lvl>
    <w:lvl w:ilvl="6">
      <w:start w:val="0"/>
      <w:numFmt w:val="bullet"/>
      <w:lvlText w:val="•"/>
      <w:lvlJc w:val="left"/>
      <w:pPr>
        <w:ind w:left="7150" w:hanging="240"/>
      </w:pPr>
      <w:rPr/>
    </w:lvl>
    <w:lvl w:ilvl="7">
      <w:start w:val="0"/>
      <w:numFmt w:val="bullet"/>
      <w:lvlText w:val="•"/>
      <w:lvlJc w:val="left"/>
      <w:pPr>
        <w:ind w:left="7884" w:hanging="240"/>
      </w:pPr>
      <w:rPr/>
    </w:lvl>
    <w:lvl w:ilvl="8">
      <w:start w:val="0"/>
      <w:numFmt w:val="bullet"/>
      <w:lvlText w:val="•"/>
      <w:lvlJc w:val="left"/>
      <w:pPr>
        <w:ind w:left="8618" w:hanging="240"/>
      </w:pPr>
      <w:rPr/>
    </w:lvl>
  </w:abstractNum>
  <w:abstractNum w:abstractNumId="8">
    <w:lvl w:ilvl="0">
      <w:start w:val="1"/>
      <w:numFmt w:val="upperRoman"/>
      <w:lvlText w:val="%1."/>
      <w:lvlJc w:val="left"/>
      <w:pPr>
        <w:ind w:left="942" w:hanging="514"/>
      </w:pPr>
      <w:rPr>
        <w:rFonts w:ascii="Times New Roman" w:cs="Times New Roman" w:eastAsia="Times New Roman" w:hAnsi="Times New Roman"/>
        <w:b w:val="1"/>
        <w:bCs w:val="1"/>
        <w:sz w:val="24"/>
        <w:szCs w:val="24"/>
      </w:rPr>
    </w:lvl>
    <w:lvl w:ilvl="1">
      <w:start w:val="0"/>
      <w:numFmt w:val="bullet"/>
      <w:lvlText w:val="-"/>
      <w:lvlJc w:val="left"/>
      <w:pPr>
        <w:ind w:left="222" w:hanging="245"/>
      </w:pPr>
      <w:rPr>
        <w:rFonts w:ascii="Times New Roman" w:cs="Times New Roman" w:eastAsia="Times New Roman" w:hAnsi="Times New Roman"/>
        <w:i w:val="1"/>
        <w:iCs w:val="1"/>
        <w:sz w:val="24"/>
        <w:szCs w:val="24"/>
      </w:rPr>
    </w:lvl>
    <w:lvl w:ilvl="2">
      <w:start w:val="0"/>
      <w:numFmt w:val="bullet"/>
      <w:lvlText w:val="•"/>
      <w:lvlJc w:val="left"/>
      <w:pPr>
        <w:ind w:left="940" w:hanging="245"/>
      </w:pPr>
      <w:rPr/>
    </w:lvl>
    <w:lvl w:ilvl="3">
      <w:start w:val="0"/>
      <w:numFmt w:val="bullet"/>
      <w:lvlText w:val="•"/>
      <w:lvlJc w:val="left"/>
      <w:pPr>
        <w:ind w:left="1060" w:hanging="245"/>
      </w:pPr>
      <w:rPr/>
    </w:lvl>
    <w:lvl w:ilvl="4">
      <w:start w:val="0"/>
      <w:numFmt w:val="bullet"/>
      <w:lvlText w:val="•"/>
      <w:lvlJc w:val="left"/>
      <w:pPr>
        <w:ind w:left="2349" w:hanging="245"/>
      </w:pPr>
      <w:rPr/>
    </w:lvl>
    <w:lvl w:ilvl="5">
      <w:start w:val="0"/>
      <w:numFmt w:val="bullet"/>
      <w:lvlText w:val="•"/>
      <w:lvlJc w:val="left"/>
      <w:pPr>
        <w:ind w:left="3638" w:hanging="245"/>
      </w:pPr>
      <w:rPr/>
    </w:lvl>
    <w:lvl w:ilvl="6">
      <w:start w:val="0"/>
      <w:numFmt w:val="bullet"/>
      <w:lvlText w:val="•"/>
      <w:lvlJc w:val="left"/>
      <w:pPr>
        <w:ind w:left="4928" w:hanging="245"/>
      </w:pPr>
      <w:rPr/>
    </w:lvl>
    <w:lvl w:ilvl="7">
      <w:start w:val="0"/>
      <w:numFmt w:val="bullet"/>
      <w:lvlText w:val="•"/>
      <w:lvlJc w:val="left"/>
      <w:pPr>
        <w:ind w:left="6217" w:hanging="245"/>
      </w:pPr>
      <w:rPr/>
    </w:lvl>
    <w:lvl w:ilvl="8">
      <w:start w:val="0"/>
      <w:numFmt w:val="bullet"/>
      <w:lvlText w:val="•"/>
      <w:lvlJc w:val="left"/>
      <w:pPr>
        <w:ind w:left="7507" w:hanging="245"/>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r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widowControl w:val="1"/>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